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F77" w:rsidRPr="00690A16" w:rsidRDefault="00CE0C21" w:rsidP="00CE0C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bookmarkStart w:id="0" w:name="_GoBack"/>
      <w:bookmarkEnd w:id="0"/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ПОЯСНИТЕЛЬНАЯ ЗАПИСКА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Цель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музыкального образования и воспитания в начальной школе – формирование музыкальной культуры учащихся как части их общей и духовной культуры.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Задачи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уроков музыки во 2 классе:</w:t>
      </w:r>
    </w:p>
    <w:p w:rsidR="00421F77" w:rsidRPr="00690A16" w:rsidRDefault="00421F77" w:rsidP="00CE0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развитие эмоционального и осознанного отношения детей к музыке различных направлений: фольклору, музыке религиозной традиции, классической и современной музыке;</w:t>
      </w:r>
    </w:p>
    <w:p w:rsidR="00421F77" w:rsidRPr="00690A16" w:rsidRDefault="00421F77" w:rsidP="00CE0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понимание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учащимися содержания  простейших (песня, танец, марш) и более сложных жанров (опера, балет, концерт, симфония) в опоре на ее интонационно-образный смысл;</w:t>
      </w:r>
    </w:p>
    <w:p w:rsidR="00421F77" w:rsidRPr="00690A16" w:rsidRDefault="00421F77" w:rsidP="00CE0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накопление детьми знаний о закономерностях музыкального искусства и музыкальном языке;  первоначальных представлений об интонационной природе музыки, приемах ее развития и формах (на основе повтора, контраста, вариативности); </w:t>
      </w:r>
    </w:p>
    <w:p w:rsidR="00421F77" w:rsidRPr="00690A16" w:rsidRDefault="00421F77" w:rsidP="00CE0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a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capella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пение хором, в ансамбле и др.);</w:t>
      </w:r>
    </w:p>
    <w:p w:rsidR="00421F77" w:rsidRPr="00690A16" w:rsidRDefault="00421F77" w:rsidP="00CE0C2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расширение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умений и навыков пластического интонирования музыки и ее исполнения с помощью музыкально-ритмических движений, а также элементарного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на детских инструментах; </w:t>
      </w:r>
    </w:p>
    <w:p w:rsidR="00421F77" w:rsidRPr="00690A16" w:rsidRDefault="00421F77" w:rsidP="00CE0C2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активное включение в процесс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421F77" w:rsidRPr="00690A16" w:rsidRDefault="00421F77" w:rsidP="00CE0C2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накопление сведений из области музыкальной грамоты, знаний о музыке, музыкантах, исполнителях и исполнительских коллективах.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Исходными документами для составления данной рабочей программы являются:</w:t>
      </w:r>
    </w:p>
    <w:p w:rsidR="00421F77" w:rsidRPr="00690A16" w:rsidRDefault="00421F77" w:rsidP="00CE0C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Базисный учебный план общеобразовательных учреждений Российской Федерации, утвержденный приказом Минобразования РФ № 1312 от 09. 03. 2009;</w:t>
      </w:r>
    </w:p>
    <w:p w:rsidR="00421F77" w:rsidRPr="00690A16" w:rsidRDefault="00421F77" w:rsidP="00CE0C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Федеральный компонент государственного образовательного стандарта, утвержденный Приказом Минобразования РФ № 1089, от 05. 03. 2009 года;</w:t>
      </w:r>
    </w:p>
    <w:p w:rsidR="00421F77" w:rsidRPr="00690A16" w:rsidRDefault="00421F77" w:rsidP="00CE0C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авторская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программа  Критской Е.Д., Сергеевой Г.П.,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Шмагиной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Т.С. «Музыка» (Программы общеобразовательных учреждений. Музыка: 1-4 классы. – Москва: Просвещение, 2009 г.);</w:t>
      </w:r>
    </w:p>
    <w:p w:rsidR="00421F77" w:rsidRPr="00690A16" w:rsidRDefault="00421F77" w:rsidP="00CE0C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утвержденный приказом от 7 декабря 2009 г. № 302 федеральный перечень учебников,  рекомендованных (допущенных) к использованию в образовательном процессе в образовательных  учреждениях, реализующих программы общего образования;</w:t>
      </w:r>
    </w:p>
    <w:p w:rsidR="00421F77" w:rsidRPr="00690A16" w:rsidRDefault="00421F77" w:rsidP="00CE0C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При работе по данной программе предполагается использование следующего учебно-методического комплекта: учебник, рабочая тетрадь, нотная хрестоматия, фонохрестоматия, методические рекомендации для 2 года обучения, поурочное планирование. Авторская программа используется в данной рабочей программе без изменений.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Освоение содержания программы реализуется с помощью использования следующих методов, предложенных авторами программы:</w:t>
      </w:r>
    </w:p>
    <w:p w:rsidR="00421F77" w:rsidRPr="00690A16" w:rsidRDefault="00421F77" w:rsidP="00CE0C2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Метод художественного, нравственно-эстетического познания музыки;</w:t>
      </w:r>
    </w:p>
    <w:p w:rsidR="00421F77" w:rsidRPr="00690A16" w:rsidRDefault="00421F77" w:rsidP="00CE0C2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Метод эмоциональной драматургии;</w:t>
      </w:r>
    </w:p>
    <w:p w:rsidR="00421F77" w:rsidRPr="00690A16" w:rsidRDefault="00421F77" w:rsidP="00CE0C2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Метод создания «композиций»;</w:t>
      </w:r>
    </w:p>
    <w:p w:rsidR="00421F77" w:rsidRPr="00690A16" w:rsidRDefault="00421F77" w:rsidP="00CE0C2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Метод игры;</w:t>
      </w:r>
    </w:p>
    <w:p w:rsidR="00421F77" w:rsidRPr="00690A16" w:rsidRDefault="00421F77" w:rsidP="00CE0C2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Метод художественного контекста.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Элементарные понятия из области музыкальной грамоты усваиваются детьми в процессе разнообразных видов музыкальной деятельности: восприятия музыки и размышлениях о ней, пении, пластическом интонировании и музыкально-ритмических движениях, инструментальном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музицировании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разного рода импровизаций (речевых, вокальных, ритмических, пластических, художественных), “разыгрывания” и драматизации произведений программного характера, выполнения творческих заданий в учебнике-тетради.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В качестве форм промежуточного  и итогового контроля могут использоваться музыкальные викторины на определение жанров песни, танца и марша; анализ музыкальных произведений на определение эмоционального содержания; тестирование, разработанное автором.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Рабочая программа по музыке во 2 классах  составлена на основе федерального государственного стандарта начального общего образования (2004г.), примерной программы начального общего образования по музыке, с учетом авторской программы по музыке: «Музыка. Начальные классы» -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Е.Д.Критская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Г.П.Сергеева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Т.С.Шмагина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. Данная программа имеет гриф «Рекомендовано Министерством образования и науки Российской Федерации». (Программы общеобразовательных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учреждений. Музыка. 1-7 классы. Искусство. 8-9 классы. </w:t>
      </w: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М.:«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Просвещение», 2009 –128 с. 2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кл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.-с. 9-12.)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Рабочая программа ориентирована на использование учебно-методического комплекта:</w:t>
      </w:r>
    </w:p>
    <w:p w:rsidR="00421F77" w:rsidRPr="00690A16" w:rsidRDefault="00421F77" w:rsidP="00CE0C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Критская Е.Д., Сергеева Г.П.,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Шмагина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Т.С. «Музыка»: Учебник для учащихся 2 класса    начальной школы – М.: Просвещение, 2009.</w:t>
      </w:r>
    </w:p>
    <w:p w:rsidR="00421F77" w:rsidRPr="00690A16" w:rsidRDefault="00421F77" w:rsidP="00CE0C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Критская Е.Д., Сергеева Г.П.,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Шмагина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Т.С. «Музыка»: Рабочая тетрадь для учащихся 2 класса начальной школы – М.: Просвещение, 2009.</w:t>
      </w:r>
    </w:p>
    <w:p w:rsidR="00421F77" w:rsidRPr="00690A16" w:rsidRDefault="00421F77" w:rsidP="00CE0C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Хрестоматия музыкального материала к учебнику «Музыка»: 2 </w:t>
      </w:r>
      <w:proofErr w:type="spellStart"/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кл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.: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Пособие для учителя /Сост.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Е.Д.Критская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Г.П.Сергеева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Т.С.Шмагина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.- М.: Просвещение, 2009;</w:t>
      </w:r>
    </w:p>
    <w:p w:rsidR="00421F77" w:rsidRPr="00690A16" w:rsidRDefault="00421F77" w:rsidP="00CE0C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Фонохрестоматии музыкального материала к учебнику «Музыка.2 класс». </w:t>
      </w:r>
    </w:p>
    <w:p w:rsidR="00421F77" w:rsidRPr="00690A16" w:rsidRDefault="00421F77" w:rsidP="00CE0C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Е.Д.Критская «Музыка 2 класс»1 СD,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mp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3, Фонохрестоматия, М., Просвещение, 2009 г.</w:t>
      </w:r>
    </w:p>
    <w:p w:rsidR="00421F77" w:rsidRPr="00690A16" w:rsidRDefault="00421F77" w:rsidP="00CE0C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Методика работы с учебниками «Музыка».1- 4 классы. Пособие для учителя. - М.: Просвещение, 2009.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Рабочая программа рассчитана на 34 ч. в год (1 час в неделю).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   Изучение музыки  во 2 классе начальной школы направлено на  формирование музыкальной культуры как неотъемлемой части духовной культуры школьников.  Введение детей в многообразный мир музыки через знакомство с музыкальными произведениями, доступными их восприятию и способствует решению следующих целей и задач:</w:t>
      </w:r>
    </w:p>
    <w:p w:rsidR="00421F77" w:rsidRPr="00690A16" w:rsidRDefault="00421F77" w:rsidP="00CE0C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формирование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основ музыкальной культуры через эмоциональное, активное восприятие музыки;</w:t>
      </w:r>
    </w:p>
    <w:p w:rsidR="00421F77" w:rsidRPr="00690A16" w:rsidRDefault="00421F77" w:rsidP="00CE0C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воспитание интереса 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421F77" w:rsidRPr="00690A16" w:rsidRDefault="00421F77" w:rsidP="00CE0C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421F77" w:rsidRPr="00690A16" w:rsidRDefault="00421F77" w:rsidP="00CE0C2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a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capella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пение хором, в ансамбле и др.);</w:t>
      </w:r>
    </w:p>
    <w:p w:rsidR="00421F77" w:rsidRPr="00690A16" w:rsidRDefault="00421F77" w:rsidP="00CE0C2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·         расширение умений и навыков пластического интонирования музыки и ее исполнения с помощью музыкально-ритмических движений, а также элементарного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на детских инструментах;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·         активное включение в процесс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внутрипредметных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связей, а также с возрастными особенностями развития учащихся.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 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слышания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 Постижение музыкального искусства учащимися 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ритмические  движения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; игра на музыкальных инструментах;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инсценирование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 В программе также заложены возможности предусмотренного стандартом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формирования у обучающихся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общеучебных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умений и навыков, универсальных способов деятельности и ключевых компетенций.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Тематическое планирование составлено на основе программы «Музыка. Начальные классы». Авторы программы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Е.Д.Критская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Г.П.Сергеева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Т.С.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Шмагина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М., Просвещение, 2009 с.1-27*.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Календарно – тематического планирования представлено с учетом примерного тематического планирования уроков музыки в начальной школе в учебных часах по годам обучения, опубликованного в  сборнике «Программы общеобразовательных учреждений» М., Просвещение, 2007 г.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Но так как сами авторы программы не регламентируют жесткого разделения музыкального материала на учебные темы и уроки,  в календарно-тематическом планировании внесена корректировка и перераспределение часов на изучение разделов и тем, а именно: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В разделе «О России петь – что стремиться в храм» увеличено количество часов, вместо 5 – 7  на темы:    «Музыкальные инструменты» и « Музыка на Новогоднем празднике» по 1 часу, за счет разделов: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«Гори, гори ясно, чтобы не погасло!» (3ч вместо 4ч) – объединены темы «Проводы зимы. Встреча весны»;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«Чтоб музыкантом быть, так надобно уменье» (5ч вместо 6 ч) – объединены темы «Все в движении. Попутная песня. Музыка учит людей понимать друг друга».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Предпочтительными формами организации учебного процесса на уроке являются: групповая, коллективная работа с учащимися. Программа предусматривает возможность учителю самостоятельного выбора средств и методов обучения в сочетании традиционных и инновационных технологий, в том числе ИКТ. В ходе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обучения школьники приобретают навыки коллективной музыкально-творческой деятельности (хоровое и ансамблевое пение,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музицирование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инсценирование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музыкальные импровизации), учатся действовать самостоятельно при выполнении учебных и творческих задач. Контроль знаний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умений и навыков (текущий, тематический, итоговый) на уроках музыки осуществляется в форме устного опроса, самостоятельной работы, тестирования.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        Промежуточная аттестация проводится в соответствии с </w:t>
      </w: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требованиями  к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уровню подготовки учащихся  2 класса начальной школы в форме итоговых тестов  в конце каждой четверти, (1 четверть – 9 урок «Обобщающий урок 1 четверти»; 2 четверть – 7 урок «Обобщающий урок 2 четверти»; 3 четверть – 10 урок «Обобщающий урок 3 четверти»; 4 четверть – 8 урок «Обобщающий урок 4 четверти).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Содержание  программного материала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I  четверть   (9 часов)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«Россия – Родина моя»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(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3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Урок 1.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Мелодия.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Интонационно-образная природа музыкального искусства.  Средства музыкальной выразительности (мелодия). Различные виды музыки –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инструментальная.Песенность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выразительности (мелодия). 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как отличительная черта русской музыки.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Здравствуй, Родина моя! Моя Россия.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Сочинения отечественных композиторов о Родине.  Элементы нотной грамоты.  Формы построения музыки (освоение куплетной формы: запев, припев).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Региональные музыкально-поэтические традиции.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освоение куплетной формы: запев, припев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). Нотная грамота как способ фиксации музыкальной речи. Элементы нотной грамоты. Нотная запись поможет школьникам получить представление о мелодии и аккомпанементе.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3.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Гимн России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Гимн России как один из основных государственных символов страны, известных всему миру.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Сочинения отечественных композиторов о Родине («Гимн России» А.Александров, С.Михалков). 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Музыкальные образы родного края.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«День, полный событий»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(6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4.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Музыкальные инструменты (фортепиано).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lastRenderedPageBreak/>
        <w:t>Тембровая окраска наиболее популярных музыкальных инструментов. Музыкальные инструменты (фортепиано). Элементы нотной грамоты.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Музыкальные инструменты (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фортепиано).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Интонационно-образная природа музыкального искусства. Интонация как внутреннее озвученное состояние, выражение эмоций и отражение мыслей. Знакомство школьников с пьесами П.Чайковского и С.Прокофьева.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Музыкальная речь как сочинения композиторов, передача информации, выраженной в звуках. Элементы нотной грамоты.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5.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Природа и музыка. Прогулка.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Знакомство с творчеством отечественных композиторов.  Выразительность и изобразительность в музыке.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Интонационно-образная природа музыкального искусства. Выразительность и изобразительность в музыке.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 Мир ребенка в музыкальных интонациях, образах.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Урок 6.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Танцы, танцы, танцы…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Песня, танец и марш как три основные области музыкального искусства, неразрывно связанные с жизнью человека.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 Основные средства музыкальной выразительности (ритм). Знакомство с танцами «Детского альбома» П.Чайковского и «Детской музыки» С.Прокофьева.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7.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Эти разные марши. Звучащие картины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. Основные средства музыкальной выразительности (ритм, пульс). Выразительность и изобразительность в музыке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. Основные средства музыкальной выразительности (ритм, пульс). Интонация – источник элементов музыкальной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речи. 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8.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Расскажи сказку. Колыбельные. Мама.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Интонации музыкальные и речевые. Их сходство и различие.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9.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Обобщающий  урок  1 четверти.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Обобщение музыкальных впечатлений второклассников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 и П.Чайковского).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II  четверть  (7 часов)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«О России петь – что стремиться в храм»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(7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10.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Великий колокольный звон. Звучащие картины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Композитор как создатель музыки. Духовная музыка в творчестве композиторов. Музыка религиозной традиции.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Введение учащихся в художественные образы духовной музыки. Музыка религиозной традиции. Колокольные звоны России.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Духовная музыка в творчестве композиторов.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11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. Русские народные инструменты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lastRenderedPageBreak/>
        <w:t>Музыкальный фольклор народов России. Особенности звучания оркестра народных инструментов. Оркестр народных инструментов.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Региональные музыкально-поэтические традиции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Музыкальный фольклор народов России. Особенности звучания оркестра народных инструментов. Оркестр народных инструментов. Региональные музыкально-поэтические традиции.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Народные музыкальные традиции Отечества. Обобщенное представление исторического прошлого в музыкальных образах. Кантата. Различные виды музыки: хоровая, оркестровая.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12.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Святые земли русской. Князь Александр Невский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Сергий Радонежский.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Народные музыкальные традиции Отечества. Обобщенное представление исторического прошлого в музыкальных образах. Кантата.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Народные музыкальные традиции Отечества. Обобщенное представление исторического прошлого в музыкальных образах. Кантата. Народные песнопения.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13.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Молитва.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Духовная музыка в творчестве композиторов Многообразие этнокультурных, исторически сложившихся традиций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Знакомство с творчеством отечественных композиторов – классиков на образцах музыкальных произведений П.И.Чайковского.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14.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С Рождеством Христовым!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 в народных обрядах и традициях. Народные музыкальные традиции Отечества.</w:t>
      </w:r>
    </w:p>
    <w:p w:rsidR="00CE0C21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Народные музыкальные традиции Отечества. Праздники Русской православной церкви. Рождество Христово. Народное музыкальное творчество разных стран мира. Духовная музыка в творчестве композиторов. Представление  о  религиозных  традициях. Народные славянские песнопения.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15.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Музыка на Новогоднем празднике.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Народные музыкальные традиции Отечества. Народное и профессиональное музыкальное творчество разных стран мира.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Народные музыкальные традиции Отечества. Народное и профессиональное музыкальное творчество разных стран мира. Разучивание песен к празднику Нового года.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 Урок 16.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Обобщающий  урок 2 четверти.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 Музыкальное исполнение как способ творческого самовыражения в искусстве.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Накопление и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обобщение музыкально-слуховых впечатлений второклассников за 2 четверть. Исполнение знакомых песен, участие в коллективном пении,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музицирование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на элементарных музыкальных инструментах, передача музыкальных впечатлений учащихся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III  четверть   (10 часов)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«Гори, гори ясно, чтобы не погасло!»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(3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 Урок 17.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Плясовые наигрыши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Разыграй песню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Наблюдение народного творчества. Музыкальные инструменты. Оркестр народных инструментов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.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Народные музыкальные традиции Отечества.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пляски, наигрыши.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Формы построения музыки: вариации.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18.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Музыка в народном стиле. Сочини песенку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 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 Народные музыкальные традиции Отечества. Наблюдение народного творчества. Музыкальный и поэтический фольклор России: песни, танцы,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хороводы,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игры-драматизации. При разучивании игровых русских народных песен «Выходили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19.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Проводы зимы. Встреча весны.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 в народных обрядах и обычаях. Народные музыкальные традиции родного края.</w:t>
      </w:r>
    </w:p>
    <w:p w:rsidR="00CE0C21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Народные музыкальные традиции Отечества. Русский народный праздник. Музыкальный и поэтический фольклор России. Разучивание масленичных песен и весенних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закличек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игр, инструментальное исполнение плясовых наигрышей.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Многообразие этнокультурных, исторически сложившихся традиций. Региональные музыкально-поэтические традиции. Праздники народов Севера.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«В музыкальном театре»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(5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20.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Детский музыкальный театр. Опера.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как основа становления более сложных жанров – оперы. Интонации музыкальные и речевые. Обобщенное представление об основных образно-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эмоциональ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-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ных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сферах музыки и о многообразии музыкальных жанров.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Интонации музыкальные и речевые. Разучивание песни «Песня-спор»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Г.Гладкова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(из к/ф «Новогодние приключения Маши и Вити») в форме музыкального диалога. Обобщенное представление об основных образно-эмоциональных сферах музыки и о многообразии музыкальных жанров. Опера. Музыкальные театры. Детский музыкальный театр. Певческие голоса: детские, женские. Хор, солист, танцор, балерина.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в опере и балете.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Урок 21.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Балет.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как основа становления более сложных жанров –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балет.Обобщенное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представление об основных образно-эмоциональных сферах музыки и о многообразии музыкальных жанров.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Обобщенное представление об основных образно-эмоциональных сферах музыки и о многообразии музыкальных жанров. Балет. Музыкальное развитие в балете.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22.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 Театр оперы и балета. Волшебная палочка дирижера.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Музыкальные театры. Опера, балет. Симфонический оркестр.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Музыкальные театры. Обобщенное представление об основных образно-эмоциональных сферах музыки и о многообразии музыкальных жанров. Опера,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балет. Симфонический оркестр. Музыкальное развитие в опере. Развитие музыки в исполнении. Роль  дирижера,  режиссера, художника в создании музыкального спектакля. Дирижерские жесты.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23.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Опера «Руслан и Людмила». Сцены из оперы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</w:t>
      </w:r>
      <w:proofErr w:type="spellStart"/>
      <w:proofErr w:type="gram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сольная,хоровая</w:t>
      </w:r>
      <w:proofErr w:type="spellEnd"/>
      <w:proofErr w:type="gram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, оркестровая.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Формы построения музыки.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Опера. Формы построения музыки. Музыкальное развитие в сопоставлении и столкновении человеческих чувств, тем, художественных образов.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24.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Увертюра. Финал.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хоровая, оркестровая.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Постижение общих закономерностей музыки: развитие музыки – движение музыки. Увертюра к опере.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Урок 25.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Симфоническая сказка (С.Прокофьев «Петя и волк»).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Музыкальные  инструменты. Симфонический оркестр. Музыкальные портреты и образы в симфонической музыке. Основные средства музыкальной выразительности (тембр).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Музыкальные  инструменты. Симфонический оркестр. Знакомство  с  внешним  видом,  тембрами,  выразительными  возможностями музыкальных  инструментов  симфонического оркестра. Музыкальные портреты в симфонической музыке. Музыкальное развитие в сопоставлении и столкновении человеческих чувств, тем,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художественных образов. Основные средства музыкальной выразительности (тембр).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26.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Симфоническая сказка (С.Прокофьев «Петя и волк»). Обобщающий  урок 3 четверти. 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Музыкальные  инструменты. Симфонический оркестр. Музыкальные портреты и образы в симфонической музыке. Основные средства музыкальной выразительности (тембр).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Обобщение музыкальных впечатлений второклассников за 3   четверть.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IV  четверть   (8 часов)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«В концертном зале »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(3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27.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Картинки с выставки. Музыкальное впечатление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Выразительность и изобразительность в музыке. Музыкальные портреты и образы в симфонической и фортепианной музыке.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Интонационно-образная природа музыкального искусства. Выразительность и изобразительность в музыке.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 Музыкальные портреты и образы  в симфонической и фортепианной  музыке. Знакомство с пьесами из цикла «Картинки с выставки» М.П.Мусоргского.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28.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«Звучит нестареющий Моцарт».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Постижение общих закономерностей музыки: развитие музыки – движение музыки. Знакомство учащихся с творчеством  великого австрийского композитора В.А.Моцарта.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Знакомство учащихся с творчеством великого австрийского композитора В.А.Моцарта.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lastRenderedPageBreak/>
        <w:t> Урок 29.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Симфония №40. Увертюра.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Постижение общих закономерностей музыки: развитие музыки – движение музыки. Знакомство учащихся с произведениями великого австрийского композитора В.А.Моцарта.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Знакомство учащихся с произведениями великого австрийского композитора В.А.Моцарта.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Тема раздела: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«Чтоб музыкантом быть, так надобно уменье»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(5 ч.)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30.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Волшебный цветик - </w:t>
      </w:r>
      <w:proofErr w:type="spellStart"/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семицветик</w:t>
      </w:r>
      <w:proofErr w:type="spellEnd"/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. Музыкальные инструменты (орган). И все это Бах!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Интонация – источник элементов музыкальной речи. Музыкальные инструменты (орган).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Музыкальная речь как способ общения между людьми, ее эмоциональное воздействие на слушателей. Музыкальные инструменты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(орган).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Композитор – исполнитель – слушатель.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Знакомство учащихся с произведениями великого немецкого композитора И.-С.Баха.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31.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Все в движении. Попутная песня.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 учит людей понимать друг друга.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Выразительность и изобразительность в музыке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lastRenderedPageBreak/>
        <w:t>Урок 32.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Два лада. Легенда. Природа и музыка. Печаль моя светла.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Музыкальная речь как способ общения между людьми, ее эмоциональное воздействие на слушателей.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33.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Мир композитора. (П.Чайковский, С.Прокофьев).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Музыкальная речь как сочинения композиторов, передача информации, выраженной в звуках. Региональные музыкально-поэтические традиции: содержание, образная сфера и музыкальный язык.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Многозначность музыкальной речи, выразительность и смысл. Основные средства музыкальной выразительности (мелодия, лад).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>Урок 34.</w:t>
      </w: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Могут ли иссякнуть мелодии?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Конкурсы и фестивали музыкантов. Своеобразие (стиль) музыкальной речи композиторов (С.Прокофьева, П.Чайковского).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Общие представления о музыкальной жизни страны. Конкурсы и фестивали музыкантов. Интонационное богатство мира. Своеобразие (стиль) музыкальной речи композиторов (С.Прокофьева, П.Чайковского).</w:t>
      </w:r>
      <w:r w:rsidRPr="00690A16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  <w:t xml:space="preserve">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Обобщение музыкальных впечатлений второклассников за 4 четверть и год. Составление афиши и программы концерта. Исполнение  выученных и полюбившихся  песен  всего учебного  года. 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1. «Россия — Родина моя»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 xml:space="preserve">Музыкальные образы родного края.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как отличительная черта русской музыки. Песня. Мелодия. Аккомпанемент.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«Рассвет на Москве-реке»,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вступление к опере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«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Хованщина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М. Мусоргский.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«Гимн России».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А.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Александров, слова С. Михалкова.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«Здравствуй, Родина моя».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Ю.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Чичков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слова К.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Ибряева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.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br/>
        <w:t xml:space="preserve">      «Моя Россия».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Г. Струве, слова Н. Соловьевой.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2. «День, полный событий»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     Мир ребенка в музыкальных интонациях, образах.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Детские пьесы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П. Чайковского и С. Прокофьева. Музыкальный материал — фортепиано.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Пьесы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«Детского альбома».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П. Чайковский.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Пьесы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«Детской музыки».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С. Прокофьев.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«Прогулка»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сюиты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«Картинки с выставки».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М. Мусоргский.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«Начинаем перепляс».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С.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 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Соснин, слова П. Синявского.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«Сонная песенка».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Р.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Паулс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слова И.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Ласманиса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«Спят усталые игрушки».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А. Островский, слова З. Петровой.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«Ай-я, </w:t>
      </w:r>
      <w:proofErr w:type="spellStart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жу-жу</w:t>
      </w:r>
      <w:proofErr w:type="spellEnd"/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латышская народная песня.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«Колыбельная медведицы».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Е.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Крылатов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слова Ю. Яковлева.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3. «О России петь — что стремиться в храм»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Колокольные звоны России. Святые земли Русской. Праздники Православной церкви. Рождество Христово. Молитва. Хорал.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lastRenderedPageBreak/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«Великий колокольный звон»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оперы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«Борис Годунов».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М. Мусоргский.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 xml:space="preserve">      Кантата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«Александр Невский»,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фрагменты: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«Песня об Александре Невском», «Вставайте, люди русские».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С. Прокофьев.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Народные песнопения о Сергии Радонежском.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«Утренняя молитва», «В церкви».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П. Чайковский.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«Вечерняя песня».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А. Тома, слова К. Ушинского.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 xml:space="preserve">      Народные славянские песнопения: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«Добрый тебе вечер», «Рождественское чудо», «Рождественская песенка».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Слова и музыка П. Синявского.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4. «Гори, гори ясно, чтобы не погасло!»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     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закличек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потешек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     Плясовые наигрыши: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«Светит месяц», «Камаринская».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«Наигрыш».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А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Шнитке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 xml:space="preserve">      Русские народные песни: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«Выходили красны девицы», «Бояре, а мы к вам пришли».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«Ходит месяц над лугами».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С. Прокофьев.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«Камаринская».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П. Чайковский.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Прибаутки.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В.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Комраков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слова народные.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      Масленичные песенки.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Песенки-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заклички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игры, хороводы.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5. «В музыкальном театре»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     Опера и балет.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Песенность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танцевальность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,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маршевость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«Волк и семеро козлят»,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фрагменты из детской оперы-сказки. М. Коваль.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«Золушка»,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фрагменты из балета. С. Прокофьев.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«Марш»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оперы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«Любовь к трем апельсинам».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С. Прокофьев.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«Марш»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балета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«Щелкунчик».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П. Чайковский.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«Руслан и Людмила»,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фрагменты из оперы. М. Глинка.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«Песня-спор».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Г. Гладков, слова В. Лугового.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CD2C6D" w:rsidRPr="00690A16" w:rsidRDefault="00CD2C6D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6. «В концертном зале»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    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      Симфоническая сказка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«Петя и волк».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С. Прокофьев.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«Картинки с выставки». 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Пьесы из фортепианной сюиты. М. Мусоргский.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Симфония № 40,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экспозиция 1-й части. В.-А. Моцарт.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Увертюра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к опере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«Свадьба Фигаро».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В.-А. Моцарт.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Увертюра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к опере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«Руслан и Людмила».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М. Глинка.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«Песня о картинах».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Г. Гладков, слова Ю.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Энтина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Раздел 7. «Чтоб музыкантом быть, так надобно уменье...»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        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b/>
          <w:bCs/>
          <w:sz w:val="40"/>
          <w:szCs w:val="40"/>
        </w:rPr>
        <w:t>Музыкальный материал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        «Волынка»; «Менуэт»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из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«Нотной тетради Анны Магдалены Бах»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; менуэт из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Сюиты № 2; «За рекою старый дом»,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русский текст Д.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Тонского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;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токката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(ре минор) для органа;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хорал; ария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Сюиты № 3.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И.-С. Бах.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«Весенняя».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В.-А. Моцарт, слова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Овербек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пер. Т. Сикорской.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«Колыбельная».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Б.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Флис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 —  В.-А. Моцарт, русский текст С. Свириденко.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«Попутная», «Жаворонок».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М. Глинка, слова Н. Кукольника.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«Песня жаворонка».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П. Чайковский.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Концерт для фортепиано с оркестром № 1,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фрагменты 1-й части. П. Чайковский.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«Тройка», «Весна. Осень»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из 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>Музыкальных иллюстраций к повести А. Пушкина «Метель»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. Г. Свиридов.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«Кавалерийская», «Клоуны», «Карусель».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Д.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Кабалевский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«Музыкант».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Е.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Зарицкая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слова В. Орлова.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</w: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«Пусть всегда будет солнце».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>А. Островский, слова Л. 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Ошанина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.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br/>
        <w:t>      </w:t>
      </w:r>
      <w:r w:rsidRPr="00690A16">
        <w:rPr>
          <w:rFonts w:ascii="Times New Roman" w:eastAsia="Times New Roman" w:hAnsi="Times New Roman" w:cs="Times New Roman"/>
          <w:i/>
          <w:iCs/>
          <w:sz w:val="40"/>
          <w:szCs w:val="40"/>
        </w:rPr>
        <w:t xml:space="preserve">«Большой хоровод». </w:t>
      </w: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Б. Савельев, слова Лены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Жигалкиной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и А. Хайт</w:t>
      </w:r>
    </w:p>
    <w:p w:rsidR="00CE0C21" w:rsidRPr="00690A16" w:rsidRDefault="00CE0C21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Требования к уровню подготовки учащихся начальной школы  2класс.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развитие эмоционального и осознанного отношения к музыке различных направлений: фольклору, музыке религиозной традиции; классической и современной;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понимание содержания музыки простейших жанров (песня, танец, марш),  а так же  более сложных (опера, балет, концерт, симфония) жанров в опоре на ее интонационно-образный смысл;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накопление знаний о закономерностях музыкального искусства и музыкальном языке; об интонационной природе музыки, приемах ее развития и формах (на основе повтора, контраста, вариативности);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развитие умений и навыков хорового пения (кантилена, унисон, расширение объема дыхания, дикция, артикуляция, пение a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capella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пение хором, в ансамбле и др.);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 w:rsidRPr="00690A16">
        <w:rPr>
          <w:rFonts w:ascii="Times New Roman" w:eastAsia="Times New Roman" w:hAnsi="Times New Roman" w:cs="Times New Roman"/>
          <w:sz w:val="40"/>
          <w:szCs w:val="40"/>
        </w:rPr>
        <w:t>расширение</w:t>
      </w:r>
      <w:proofErr w:type="gram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умений и навыков пластического интонирования музыки и ее исполнения с помощью музыка музыкально-ритмических движений, а также элементарного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на детских инструментах;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включение в процесс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музицирования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421F77" w:rsidRPr="00690A16" w:rsidRDefault="00421F77" w:rsidP="00CE0C21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накопление сведений из области музыкальной грамот знаний о музыке, музыкантах, исполнителях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Творчески изучая музыкальное искусство, к концу 2 класса</w:t>
      </w:r>
    </w:p>
    <w:p w:rsidR="00421F77" w:rsidRPr="00690A16" w:rsidRDefault="00421F77" w:rsidP="00CE0C2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обучающиеся должны уметь: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проявлять интерес к отдельным группам музыкальных инструментов;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эмоционально откликнуться на музыкальное произведение и выразить свое впечатление в пении, игре или пластике;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передавать собственные музыкальные впечатления с помощью какого-либо вида музыкально-творческой деятельности,  выступать в роли слушателей,  эмоционально откликаясь на исполнение музыкальных произведений;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 охотно участвовать в коллективной творческой деятельности при воплощении различных музыкальных образов;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продемонстрировать знания о различных видах музыки, музыкальных инструментах;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>использовать систему графических знаков для ориентации в нотном письме при пении  простейших мелодий;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lastRenderedPageBreak/>
        <w:t> узнавать изученные музыкальные сочинения, называть их авторов;</w:t>
      </w:r>
    </w:p>
    <w:p w:rsidR="00421F77" w:rsidRPr="00690A16" w:rsidRDefault="00421F77" w:rsidP="00CE0C21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690A16">
        <w:rPr>
          <w:rFonts w:ascii="Times New Roman" w:eastAsia="Times New Roman" w:hAnsi="Times New Roman" w:cs="Times New Roman"/>
          <w:sz w:val="40"/>
          <w:szCs w:val="40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690A16">
        <w:rPr>
          <w:rFonts w:ascii="Times New Roman" w:eastAsia="Times New Roman" w:hAnsi="Times New Roman" w:cs="Times New Roman"/>
          <w:sz w:val="40"/>
          <w:szCs w:val="40"/>
        </w:rPr>
        <w:t>музицирование</w:t>
      </w:r>
      <w:proofErr w:type="spellEnd"/>
      <w:r w:rsidRPr="00690A16">
        <w:rPr>
          <w:rFonts w:ascii="Times New Roman" w:eastAsia="Times New Roman" w:hAnsi="Times New Roman" w:cs="Times New Roman"/>
          <w:sz w:val="40"/>
          <w:szCs w:val="40"/>
        </w:rPr>
        <w:t>, импровизация и др.).</w:t>
      </w:r>
    </w:p>
    <w:p w:rsidR="00022CE7" w:rsidRPr="00690A16" w:rsidRDefault="00022CE7">
      <w:pPr>
        <w:rPr>
          <w:sz w:val="40"/>
          <w:szCs w:val="40"/>
        </w:rPr>
      </w:pPr>
    </w:p>
    <w:p w:rsidR="008B6A0E" w:rsidRPr="00690A16" w:rsidRDefault="008B6A0E">
      <w:pPr>
        <w:rPr>
          <w:sz w:val="40"/>
          <w:szCs w:val="40"/>
        </w:rPr>
      </w:pPr>
    </w:p>
    <w:p w:rsidR="008B6A0E" w:rsidRPr="00690A16" w:rsidRDefault="008B6A0E">
      <w:pPr>
        <w:rPr>
          <w:sz w:val="40"/>
          <w:szCs w:val="40"/>
        </w:rPr>
      </w:pPr>
    </w:p>
    <w:p w:rsidR="00CD2C6D" w:rsidRPr="00690A16" w:rsidRDefault="00CD2C6D">
      <w:pPr>
        <w:rPr>
          <w:sz w:val="40"/>
          <w:szCs w:val="40"/>
        </w:rPr>
      </w:pPr>
    </w:p>
    <w:p w:rsidR="00CD2C6D" w:rsidRPr="00690A16" w:rsidRDefault="00CD2C6D">
      <w:pPr>
        <w:rPr>
          <w:sz w:val="40"/>
          <w:szCs w:val="40"/>
        </w:rPr>
      </w:pPr>
    </w:p>
    <w:p w:rsidR="00CD2C6D" w:rsidRPr="00690A16" w:rsidRDefault="00CD2C6D">
      <w:pPr>
        <w:rPr>
          <w:sz w:val="40"/>
          <w:szCs w:val="40"/>
        </w:rPr>
      </w:pPr>
    </w:p>
    <w:p w:rsidR="00CD2C6D" w:rsidRPr="00690A16" w:rsidRDefault="00CD2C6D">
      <w:pPr>
        <w:rPr>
          <w:sz w:val="40"/>
          <w:szCs w:val="40"/>
        </w:rPr>
      </w:pPr>
    </w:p>
    <w:p w:rsidR="00CD2C6D" w:rsidRPr="00690A16" w:rsidRDefault="00CD2C6D">
      <w:pPr>
        <w:rPr>
          <w:sz w:val="40"/>
          <w:szCs w:val="40"/>
        </w:rPr>
      </w:pPr>
    </w:p>
    <w:p w:rsidR="00CD2C6D" w:rsidRPr="00690A16" w:rsidRDefault="00CD2C6D">
      <w:pPr>
        <w:rPr>
          <w:sz w:val="40"/>
          <w:szCs w:val="40"/>
        </w:rPr>
      </w:pPr>
    </w:p>
    <w:p w:rsidR="004D34B9" w:rsidRPr="00690A16" w:rsidRDefault="004D34B9" w:rsidP="004D34B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0A16">
        <w:rPr>
          <w:rFonts w:ascii="Times New Roman" w:hAnsi="Times New Roman" w:cs="Times New Roman"/>
          <w:b/>
          <w:sz w:val="40"/>
          <w:szCs w:val="40"/>
        </w:rPr>
        <w:t xml:space="preserve">ТЕМАТИЧЕСКОЕ </w:t>
      </w:r>
      <w:r w:rsidR="002438DB" w:rsidRPr="00690A16">
        <w:rPr>
          <w:rFonts w:ascii="Times New Roman" w:hAnsi="Times New Roman" w:cs="Times New Roman"/>
          <w:b/>
          <w:sz w:val="40"/>
          <w:szCs w:val="40"/>
        </w:rPr>
        <w:t>ПЛАНИРОВАНИЕ   ПО МУЗЫКЕ – 34</w:t>
      </w:r>
      <w:r w:rsidRPr="00690A16">
        <w:rPr>
          <w:rFonts w:ascii="Times New Roman" w:hAnsi="Times New Roman" w:cs="Times New Roman"/>
          <w:b/>
          <w:sz w:val="40"/>
          <w:szCs w:val="40"/>
        </w:rPr>
        <w:t xml:space="preserve"> часа  </w:t>
      </w:r>
    </w:p>
    <w:tbl>
      <w:tblPr>
        <w:tblStyle w:val="a8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2"/>
        <w:gridCol w:w="2835"/>
        <w:gridCol w:w="2126"/>
        <w:gridCol w:w="1985"/>
        <w:gridCol w:w="2268"/>
        <w:gridCol w:w="2268"/>
        <w:gridCol w:w="850"/>
        <w:gridCol w:w="709"/>
      </w:tblGrid>
      <w:tr w:rsidR="00E5124C" w:rsidRPr="00690A16" w:rsidTr="000A15B2">
        <w:tc>
          <w:tcPr>
            <w:tcW w:w="851" w:type="dxa"/>
            <w:vMerge w:val="restart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№ </w:t>
            </w:r>
          </w:p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урока</w:t>
            </w:r>
          </w:p>
        </w:tc>
        <w:tc>
          <w:tcPr>
            <w:tcW w:w="2410" w:type="dxa"/>
            <w:gridSpan w:val="2"/>
            <w:vMerge w:val="restart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Тема </w:t>
            </w:r>
          </w:p>
        </w:tc>
        <w:tc>
          <w:tcPr>
            <w:tcW w:w="2835" w:type="dxa"/>
            <w:vMerge w:val="restart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Планируемые результаты (предметные)</w:t>
            </w:r>
          </w:p>
        </w:tc>
        <w:tc>
          <w:tcPr>
            <w:tcW w:w="8647" w:type="dxa"/>
            <w:gridSpan w:val="4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Планируемые результаты (личностные и </w:t>
            </w:r>
            <w:proofErr w:type="spellStart"/>
            <w:r w:rsidRPr="00690A16">
              <w:rPr>
                <w:bCs/>
                <w:sz w:val="40"/>
                <w:szCs w:val="40"/>
              </w:rPr>
              <w:t>метапредметные</w:t>
            </w:r>
            <w:proofErr w:type="spellEnd"/>
            <w:r w:rsidRPr="00690A16">
              <w:rPr>
                <w:bCs/>
                <w:sz w:val="40"/>
                <w:szCs w:val="40"/>
              </w:rPr>
              <w:t>)</w:t>
            </w:r>
          </w:p>
        </w:tc>
        <w:tc>
          <w:tcPr>
            <w:tcW w:w="850" w:type="dxa"/>
            <w:vMerge w:val="restart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Дата </w:t>
            </w:r>
          </w:p>
        </w:tc>
        <w:tc>
          <w:tcPr>
            <w:tcW w:w="709" w:type="dxa"/>
            <w:vMerge w:val="restart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Факт </w:t>
            </w:r>
          </w:p>
        </w:tc>
      </w:tr>
      <w:tr w:rsidR="00E5124C" w:rsidRPr="00690A16" w:rsidTr="000A15B2">
        <w:tc>
          <w:tcPr>
            <w:tcW w:w="851" w:type="dxa"/>
            <w:vMerge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410" w:type="dxa"/>
            <w:gridSpan w:val="2"/>
            <w:vMerge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835" w:type="dxa"/>
            <w:vMerge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126" w:type="dxa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Личностн</w:t>
            </w:r>
            <w:r w:rsidRPr="00690A16">
              <w:rPr>
                <w:bCs/>
                <w:sz w:val="40"/>
                <w:szCs w:val="40"/>
              </w:rPr>
              <w:lastRenderedPageBreak/>
              <w:t>ые УУД</w:t>
            </w:r>
          </w:p>
        </w:tc>
        <w:tc>
          <w:tcPr>
            <w:tcW w:w="1985" w:type="dxa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Познавате</w:t>
            </w:r>
            <w:r w:rsidRPr="00690A16">
              <w:rPr>
                <w:bCs/>
                <w:sz w:val="40"/>
                <w:szCs w:val="40"/>
              </w:rPr>
              <w:lastRenderedPageBreak/>
              <w:t>льные УУД</w:t>
            </w:r>
          </w:p>
        </w:tc>
        <w:tc>
          <w:tcPr>
            <w:tcW w:w="2268" w:type="dxa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Коммуника</w:t>
            </w:r>
            <w:r w:rsidRPr="00690A16">
              <w:rPr>
                <w:bCs/>
                <w:sz w:val="40"/>
                <w:szCs w:val="40"/>
              </w:rPr>
              <w:lastRenderedPageBreak/>
              <w:t>тивные УУД</w:t>
            </w:r>
          </w:p>
        </w:tc>
        <w:tc>
          <w:tcPr>
            <w:tcW w:w="2268" w:type="dxa"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Регулятивн</w:t>
            </w:r>
            <w:r w:rsidRPr="00690A16">
              <w:rPr>
                <w:bCs/>
                <w:sz w:val="40"/>
                <w:szCs w:val="40"/>
              </w:rPr>
              <w:lastRenderedPageBreak/>
              <w:t>ые УУД</w:t>
            </w:r>
          </w:p>
        </w:tc>
        <w:tc>
          <w:tcPr>
            <w:tcW w:w="850" w:type="dxa"/>
            <w:vMerge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709" w:type="dxa"/>
            <w:vMerge/>
          </w:tcPr>
          <w:p w:rsidR="00E5124C" w:rsidRPr="00690A16" w:rsidRDefault="00E5124C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6F7AAD" w:rsidRPr="00690A16" w:rsidTr="00E5124C">
        <w:tc>
          <w:tcPr>
            <w:tcW w:w="16302" w:type="dxa"/>
            <w:gridSpan w:val="10"/>
          </w:tcPr>
          <w:p w:rsidR="006F7AAD" w:rsidRPr="00690A16" w:rsidRDefault="006F7AAD" w:rsidP="00D00061">
            <w:pPr>
              <w:jc w:val="center"/>
              <w:rPr>
                <w:b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lastRenderedPageBreak/>
              <w:t>Россия – Родина моя – 4 часа</w:t>
            </w:r>
          </w:p>
        </w:tc>
      </w:tr>
      <w:tr w:rsidR="00DB39D2" w:rsidRPr="00690A16" w:rsidTr="000A15B2">
        <w:tc>
          <w:tcPr>
            <w:tcW w:w="851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</w:t>
            </w:r>
          </w:p>
        </w:tc>
        <w:tc>
          <w:tcPr>
            <w:tcW w:w="2268" w:type="dxa"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Мелодия.</w:t>
            </w:r>
          </w:p>
          <w:p w:rsidR="00432A83" w:rsidRPr="00690A16" w:rsidRDefault="00432A83" w:rsidP="00D00061">
            <w:pPr>
              <w:rPr>
                <w:sz w:val="40"/>
                <w:szCs w:val="40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906710" w:rsidRPr="00690A16" w:rsidRDefault="00906710" w:rsidP="0090671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Учить детей слышать и оценивать собственное исполнение. </w:t>
            </w:r>
          </w:p>
          <w:p w:rsidR="00906710" w:rsidRPr="00690A16" w:rsidRDefault="00906710" w:rsidP="0090671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Понять, что тему Родины композиторы раскрывают по-разному. </w:t>
            </w:r>
          </w:p>
          <w:p w:rsidR="00906710" w:rsidRPr="00690A16" w:rsidRDefault="00906710" w:rsidP="0090671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Понять значение гимна для страны.</w:t>
            </w:r>
          </w:p>
          <w:p w:rsidR="00DB39D2" w:rsidRPr="00690A16" w:rsidRDefault="0090671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Воспитание чувства патриотизма.</w:t>
            </w:r>
          </w:p>
        </w:tc>
        <w:tc>
          <w:tcPr>
            <w:tcW w:w="2126" w:type="dxa"/>
            <w:vMerge w:val="restart"/>
          </w:tcPr>
          <w:p w:rsidR="00DB39D2" w:rsidRPr="00690A16" w:rsidRDefault="00DB2C3E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1985" w:type="dxa"/>
            <w:vMerge w:val="restart"/>
          </w:tcPr>
          <w:p w:rsidR="00DB39D2" w:rsidRPr="00690A16" w:rsidRDefault="00DB2C3E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эталоном.</w:t>
            </w:r>
          </w:p>
        </w:tc>
        <w:tc>
          <w:tcPr>
            <w:tcW w:w="2268" w:type="dxa"/>
            <w:vMerge w:val="restart"/>
          </w:tcPr>
          <w:p w:rsidR="004D10AA" w:rsidRPr="00690A16" w:rsidRDefault="004D10AA" w:rsidP="004D10AA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Потребность в общении с учителем</w:t>
            </w:r>
          </w:p>
          <w:p w:rsidR="00DB39D2" w:rsidRPr="00690A16" w:rsidRDefault="004D10AA" w:rsidP="004D10AA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4D10AA" w:rsidRPr="00690A16" w:rsidRDefault="004D10AA" w:rsidP="004D10AA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социальной роли ученика.</w:t>
            </w:r>
          </w:p>
          <w:p w:rsidR="004D10AA" w:rsidRPr="00690A16" w:rsidRDefault="004D10AA" w:rsidP="004D10AA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положительного</w:t>
            </w:r>
          </w:p>
          <w:p w:rsidR="004D10AA" w:rsidRPr="00690A16" w:rsidRDefault="004D10AA" w:rsidP="004D10AA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отношения </w:t>
            </w:r>
          </w:p>
          <w:p w:rsidR="00DB39D2" w:rsidRPr="00690A16" w:rsidRDefault="004D10AA" w:rsidP="004D10AA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к учению.</w:t>
            </w:r>
          </w:p>
        </w:tc>
        <w:tc>
          <w:tcPr>
            <w:tcW w:w="850" w:type="dxa"/>
          </w:tcPr>
          <w:p w:rsidR="00DB39D2" w:rsidRPr="00690A16" w:rsidRDefault="00DB39D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DB39D2" w:rsidRPr="00690A16" w:rsidTr="000A15B2">
        <w:tc>
          <w:tcPr>
            <w:tcW w:w="851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</w:t>
            </w:r>
          </w:p>
        </w:tc>
        <w:tc>
          <w:tcPr>
            <w:tcW w:w="2268" w:type="dxa"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Здравствуй, Родина моя!</w:t>
            </w:r>
          </w:p>
          <w:p w:rsidR="00432A83" w:rsidRPr="00690A16" w:rsidRDefault="00432A83" w:rsidP="00D00061">
            <w:pPr>
              <w:rPr>
                <w:sz w:val="40"/>
                <w:szCs w:val="40"/>
              </w:rPr>
            </w:pPr>
          </w:p>
        </w:tc>
        <w:tc>
          <w:tcPr>
            <w:tcW w:w="2977" w:type="dxa"/>
            <w:gridSpan w:val="2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DB39D2" w:rsidRPr="00690A16" w:rsidRDefault="00DB39D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DB39D2" w:rsidRPr="00690A16" w:rsidTr="000A15B2">
        <w:tc>
          <w:tcPr>
            <w:tcW w:w="851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3</w:t>
            </w:r>
          </w:p>
        </w:tc>
        <w:tc>
          <w:tcPr>
            <w:tcW w:w="2268" w:type="dxa"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Моя Россия.  Музыкальные образцы родного края.</w:t>
            </w:r>
          </w:p>
          <w:p w:rsidR="00432A83" w:rsidRPr="00690A16" w:rsidRDefault="00432A83" w:rsidP="00D00061">
            <w:pPr>
              <w:rPr>
                <w:sz w:val="40"/>
                <w:szCs w:val="40"/>
              </w:rPr>
            </w:pPr>
          </w:p>
        </w:tc>
        <w:tc>
          <w:tcPr>
            <w:tcW w:w="2977" w:type="dxa"/>
            <w:gridSpan w:val="2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DB39D2" w:rsidRPr="00690A16" w:rsidRDefault="00DB39D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DB39D2" w:rsidRPr="00690A16" w:rsidTr="000A15B2">
        <w:tc>
          <w:tcPr>
            <w:tcW w:w="851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4</w:t>
            </w:r>
          </w:p>
        </w:tc>
        <w:tc>
          <w:tcPr>
            <w:tcW w:w="2268" w:type="dxa"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Гимн России.</w:t>
            </w:r>
          </w:p>
        </w:tc>
        <w:tc>
          <w:tcPr>
            <w:tcW w:w="2977" w:type="dxa"/>
            <w:gridSpan w:val="2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DB39D2" w:rsidRPr="00690A16" w:rsidRDefault="00DB39D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DB39D2" w:rsidRPr="00690A16" w:rsidRDefault="00DB39D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DB39D2" w:rsidRPr="00690A16" w:rsidRDefault="00DB39D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432A83" w:rsidRPr="00690A16" w:rsidTr="009E679D">
        <w:tc>
          <w:tcPr>
            <w:tcW w:w="16302" w:type="dxa"/>
            <w:gridSpan w:val="10"/>
          </w:tcPr>
          <w:p w:rsidR="00432A83" w:rsidRPr="00690A16" w:rsidRDefault="00667A9D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t>День, полный событий – 5 часов</w:t>
            </w:r>
          </w:p>
        </w:tc>
      </w:tr>
      <w:tr w:rsidR="00C810C2" w:rsidRPr="00690A16" w:rsidTr="000A15B2">
        <w:tc>
          <w:tcPr>
            <w:tcW w:w="851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5</w:t>
            </w:r>
          </w:p>
        </w:tc>
        <w:tc>
          <w:tcPr>
            <w:tcW w:w="2268" w:type="dxa"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Музыкальный инструмент – фортепиано.</w:t>
            </w:r>
          </w:p>
        </w:tc>
        <w:tc>
          <w:tcPr>
            <w:tcW w:w="2977" w:type="dxa"/>
            <w:gridSpan w:val="2"/>
            <w:vMerge w:val="restart"/>
          </w:tcPr>
          <w:p w:rsidR="00BD0042" w:rsidRPr="00690A16" w:rsidRDefault="00BD0042" w:rsidP="00BD0042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Познакомить с детской музыкой Чайковского и Прокофьева.</w:t>
            </w:r>
          </w:p>
          <w:p w:rsidR="00BD0042" w:rsidRPr="00690A16" w:rsidRDefault="00BD0042" w:rsidP="00BD0042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Учить осознанному и эмоциональному восприятию музыки. Осмысление детьми разнообразия музыки для ходьбы.</w:t>
            </w:r>
          </w:p>
          <w:p w:rsidR="00C810C2" w:rsidRPr="00690A16" w:rsidRDefault="00BD004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Развивать умение определять произведение по звучащему фрагменту.</w:t>
            </w:r>
          </w:p>
        </w:tc>
        <w:tc>
          <w:tcPr>
            <w:tcW w:w="2126" w:type="dxa"/>
            <w:vMerge w:val="restart"/>
          </w:tcPr>
          <w:p w:rsidR="00C810C2" w:rsidRPr="00690A16" w:rsidRDefault="00BD004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1985" w:type="dxa"/>
            <w:vMerge w:val="restart"/>
          </w:tcPr>
          <w:p w:rsidR="00C810C2" w:rsidRPr="00690A16" w:rsidRDefault="00B80DAE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68" w:type="dxa"/>
            <w:vMerge w:val="restart"/>
          </w:tcPr>
          <w:p w:rsidR="000A15B2" w:rsidRPr="00690A16" w:rsidRDefault="000A15B2" w:rsidP="000A15B2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Потребность в общении с учителем</w:t>
            </w:r>
          </w:p>
          <w:p w:rsidR="00C810C2" w:rsidRPr="00690A16" w:rsidRDefault="000A15B2" w:rsidP="000A15B2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C810C2" w:rsidRPr="00690A16" w:rsidRDefault="000A15B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эталоном.</w:t>
            </w:r>
          </w:p>
        </w:tc>
        <w:tc>
          <w:tcPr>
            <w:tcW w:w="850" w:type="dxa"/>
          </w:tcPr>
          <w:p w:rsidR="00C810C2" w:rsidRPr="00690A16" w:rsidRDefault="00C810C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810C2" w:rsidRPr="00690A16" w:rsidTr="000A15B2">
        <w:tc>
          <w:tcPr>
            <w:tcW w:w="851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6</w:t>
            </w:r>
          </w:p>
        </w:tc>
        <w:tc>
          <w:tcPr>
            <w:tcW w:w="2268" w:type="dxa"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Природа и музыка. Прогулка.</w:t>
            </w:r>
          </w:p>
        </w:tc>
        <w:tc>
          <w:tcPr>
            <w:tcW w:w="2977" w:type="dxa"/>
            <w:gridSpan w:val="2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C810C2" w:rsidRPr="00690A16" w:rsidRDefault="00C810C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810C2" w:rsidRPr="00690A16" w:rsidTr="000A15B2">
        <w:tc>
          <w:tcPr>
            <w:tcW w:w="851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7</w:t>
            </w:r>
          </w:p>
        </w:tc>
        <w:tc>
          <w:tcPr>
            <w:tcW w:w="2268" w:type="dxa"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Танцы, танцы, танцы. </w:t>
            </w:r>
          </w:p>
        </w:tc>
        <w:tc>
          <w:tcPr>
            <w:tcW w:w="2977" w:type="dxa"/>
            <w:gridSpan w:val="2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C810C2" w:rsidRPr="00690A16" w:rsidRDefault="00C810C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810C2" w:rsidRPr="00690A16" w:rsidTr="000A15B2">
        <w:tc>
          <w:tcPr>
            <w:tcW w:w="851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8</w:t>
            </w:r>
          </w:p>
        </w:tc>
        <w:tc>
          <w:tcPr>
            <w:tcW w:w="2268" w:type="dxa"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Эти разные марши.</w:t>
            </w:r>
          </w:p>
          <w:p w:rsidR="000A15B2" w:rsidRPr="00690A16" w:rsidRDefault="000A15B2" w:rsidP="00D00061">
            <w:pPr>
              <w:rPr>
                <w:sz w:val="40"/>
                <w:szCs w:val="40"/>
              </w:rPr>
            </w:pPr>
          </w:p>
        </w:tc>
        <w:tc>
          <w:tcPr>
            <w:tcW w:w="2977" w:type="dxa"/>
            <w:gridSpan w:val="2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C810C2" w:rsidRPr="00690A16" w:rsidRDefault="00C810C2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810C2" w:rsidRPr="00690A16" w:rsidTr="000A15B2">
        <w:tc>
          <w:tcPr>
            <w:tcW w:w="851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9</w:t>
            </w:r>
          </w:p>
        </w:tc>
        <w:tc>
          <w:tcPr>
            <w:tcW w:w="2268" w:type="dxa"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Расскажи сказку. Колыбельные.</w:t>
            </w:r>
          </w:p>
        </w:tc>
        <w:tc>
          <w:tcPr>
            <w:tcW w:w="2977" w:type="dxa"/>
            <w:gridSpan w:val="2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C810C2" w:rsidRPr="00690A16" w:rsidRDefault="00C810C2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C810C2" w:rsidRPr="00690A16" w:rsidRDefault="00C810C2" w:rsidP="00740724">
            <w:pPr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C810C2" w:rsidRPr="00690A16" w:rsidRDefault="00C810C2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D2C6D" w:rsidRPr="00690A16" w:rsidTr="00D57351">
        <w:tc>
          <w:tcPr>
            <w:tcW w:w="16302" w:type="dxa"/>
            <w:gridSpan w:val="10"/>
          </w:tcPr>
          <w:p w:rsidR="00CD2C6D" w:rsidRPr="00690A16" w:rsidRDefault="00CD2C6D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t>О России петь – что стремиться в храм – 4 часа</w:t>
            </w:r>
          </w:p>
        </w:tc>
      </w:tr>
      <w:tr w:rsidR="00735868" w:rsidRPr="00690A16" w:rsidTr="000A15B2">
        <w:tc>
          <w:tcPr>
            <w:tcW w:w="851" w:type="dxa"/>
          </w:tcPr>
          <w:p w:rsidR="00735868" w:rsidRPr="00690A16" w:rsidRDefault="00735868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10</w:t>
            </w:r>
          </w:p>
        </w:tc>
        <w:tc>
          <w:tcPr>
            <w:tcW w:w="2268" w:type="dxa"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Великий </w:t>
            </w:r>
            <w:r w:rsidRPr="00690A16">
              <w:rPr>
                <w:sz w:val="40"/>
                <w:szCs w:val="40"/>
              </w:rPr>
              <w:lastRenderedPageBreak/>
              <w:t>колокольный звон.</w:t>
            </w:r>
          </w:p>
        </w:tc>
        <w:tc>
          <w:tcPr>
            <w:tcW w:w="2977" w:type="dxa"/>
            <w:gridSpan w:val="2"/>
            <w:vMerge w:val="restart"/>
          </w:tcPr>
          <w:p w:rsidR="00735868" w:rsidRPr="00690A16" w:rsidRDefault="00735868" w:rsidP="00CD2C6D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 xml:space="preserve">Рассказать о </w:t>
            </w:r>
            <w:r w:rsidRPr="00690A16">
              <w:rPr>
                <w:sz w:val="40"/>
                <w:szCs w:val="40"/>
              </w:rPr>
              <w:lastRenderedPageBreak/>
              <w:t>значении духовной музыки.</w:t>
            </w:r>
          </w:p>
          <w:p w:rsidR="00735868" w:rsidRPr="00690A16" w:rsidRDefault="00735868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Воспитание любви к Родине, ее истории. Рассказать о национальных героях страны.</w:t>
            </w:r>
          </w:p>
        </w:tc>
        <w:tc>
          <w:tcPr>
            <w:tcW w:w="2126" w:type="dxa"/>
            <w:vMerge w:val="restart"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>Осуществл</w:t>
            </w:r>
            <w:r w:rsidRPr="00690A16">
              <w:rPr>
                <w:sz w:val="40"/>
                <w:szCs w:val="40"/>
              </w:rPr>
              <w:lastRenderedPageBreak/>
              <w:t>ять для решения учебных задач операции анализа, синтеза, сравнения, классификации, устанавливать</w:t>
            </w:r>
          </w:p>
        </w:tc>
        <w:tc>
          <w:tcPr>
            <w:tcW w:w="1985" w:type="dxa"/>
            <w:vMerge w:val="restart"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lastRenderedPageBreak/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</w:t>
            </w:r>
          </w:p>
        </w:tc>
        <w:tc>
          <w:tcPr>
            <w:tcW w:w="2268" w:type="dxa"/>
            <w:vMerge w:val="restart"/>
          </w:tcPr>
          <w:p w:rsidR="00735868" w:rsidRPr="00690A16" w:rsidRDefault="00735868" w:rsidP="00917210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>Потребност</w:t>
            </w:r>
            <w:r w:rsidRPr="00690A16">
              <w:rPr>
                <w:sz w:val="40"/>
                <w:szCs w:val="40"/>
              </w:rPr>
              <w:lastRenderedPageBreak/>
              <w:t>ь в общении с учителем</w:t>
            </w:r>
          </w:p>
          <w:p w:rsidR="00735868" w:rsidRPr="00690A16" w:rsidRDefault="00735868" w:rsidP="0091721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735868" w:rsidRPr="00690A16" w:rsidRDefault="00735868" w:rsidP="0091721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lastRenderedPageBreak/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 xml:space="preserve">, контроль в форме сличения способа действия и его результата с </w:t>
            </w:r>
          </w:p>
        </w:tc>
        <w:tc>
          <w:tcPr>
            <w:tcW w:w="850" w:type="dxa"/>
          </w:tcPr>
          <w:p w:rsidR="00735868" w:rsidRPr="00690A16" w:rsidRDefault="00735868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735868" w:rsidRPr="00690A16" w:rsidRDefault="00735868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735868" w:rsidRPr="00690A16" w:rsidTr="000A15B2">
        <w:tc>
          <w:tcPr>
            <w:tcW w:w="851" w:type="dxa"/>
          </w:tcPr>
          <w:p w:rsidR="00735868" w:rsidRPr="00690A16" w:rsidRDefault="00735868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11</w:t>
            </w:r>
          </w:p>
        </w:tc>
        <w:tc>
          <w:tcPr>
            <w:tcW w:w="2268" w:type="dxa"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Святые земли Русской.</w:t>
            </w:r>
          </w:p>
        </w:tc>
        <w:tc>
          <w:tcPr>
            <w:tcW w:w="2977" w:type="dxa"/>
            <w:gridSpan w:val="2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735868" w:rsidRPr="00690A16" w:rsidRDefault="00735868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735868" w:rsidRPr="00690A16" w:rsidRDefault="00735868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735868" w:rsidRPr="00690A16" w:rsidTr="000A15B2">
        <w:tc>
          <w:tcPr>
            <w:tcW w:w="851" w:type="dxa"/>
          </w:tcPr>
          <w:p w:rsidR="00735868" w:rsidRPr="00690A16" w:rsidRDefault="00735868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12</w:t>
            </w:r>
          </w:p>
        </w:tc>
        <w:tc>
          <w:tcPr>
            <w:tcW w:w="2268" w:type="dxa"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Молитва. </w:t>
            </w:r>
          </w:p>
        </w:tc>
        <w:tc>
          <w:tcPr>
            <w:tcW w:w="2977" w:type="dxa"/>
            <w:gridSpan w:val="2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735868" w:rsidRPr="00690A16" w:rsidRDefault="00735868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735868" w:rsidRPr="00690A16" w:rsidRDefault="00735868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735868" w:rsidRPr="00690A16" w:rsidRDefault="00735868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</w:tbl>
    <w:p w:rsidR="004D34B9" w:rsidRPr="00690A16" w:rsidRDefault="004D34B9" w:rsidP="00486554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tbl>
      <w:tblPr>
        <w:tblStyle w:val="a8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2977"/>
        <w:gridCol w:w="2126"/>
        <w:gridCol w:w="1985"/>
        <w:gridCol w:w="2268"/>
        <w:gridCol w:w="2268"/>
        <w:gridCol w:w="850"/>
        <w:gridCol w:w="709"/>
      </w:tblGrid>
      <w:tr w:rsidR="006130F4" w:rsidRPr="00690A16" w:rsidTr="00917210">
        <w:tc>
          <w:tcPr>
            <w:tcW w:w="851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№ </w:t>
            </w:r>
          </w:p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урока</w:t>
            </w:r>
          </w:p>
        </w:tc>
        <w:tc>
          <w:tcPr>
            <w:tcW w:w="2268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Тема </w:t>
            </w:r>
          </w:p>
        </w:tc>
        <w:tc>
          <w:tcPr>
            <w:tcW w:w="2977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Планируемые результаты (предметные)</w:t>
            </w:r>
          </w:p>
        </w:tc>
        <w:tc>
          <w:tcPr>
            <w:tcW w:w="8647" w:type="dxa"/>
            <w:gridSpan w:val="4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Планируемые результаты (личностные и </w:t>
            </w:r>
            <w:proofErr w:type="spellStart"/>
            <w:r w:rsidRPr="00690A16">
              <w:rPr>
                <w:bCs/>
                <w:sz w:val="40"/>
                <w:szCs w:val="40"/>
              </w:rPr>
              <w:t>метапредметные</w:t>
            </w:r>
            <w:proofErr w:type="spellEnd"/>
            <w:r w:rsidRPr="00690A16">
              <w:rPr>
                <w:bCs/>
                <w:sz w:val="40"/>
                <w:szCs w:val="40"/>
              </w:rPr>
              <w:t>)</w:t>
            </w:r>
          </w:p>
        </w:tc>
        <w:tc>
          <w:tcPr>
            <w:tcW w:w="850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Дата </w:t>
            </w:r>
          </w:p>
        </w:tc>
        <w:tc>
          <w:tcPr>
            <w:tcW w:w="709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Факт </w:t>
            </w:r>
          </w:p>
        </w:tc>
      </w:tr>
      <w:tr w:rsidR="006130F4" w:rsidRPr="00690A16" w:rsidTr="00917210">
        <w:tc>
          <w:tcPr>
            <w:tcW w:w="851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977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126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Личностные УУД</w:t>
            </w:r>
          </w:p>
        </w:tc>
        <w:tc>
          <w:tcPr>
            <w:tcW w:w="1985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Познавательные УУД</w:t>
            </w:r>
          </w:p>
        </w:tc>
        <w:tc>
          <w:tcPr>
            <w:tcW w:w="2268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Коммуникативные УУД</w:t>
            </w:r>
          </w:p>
        </w:tc>
        <w:tc>
          <w:tcPr>
            <w:tcW w:w="2268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Регулятивные УУД</w:t>
            </w:r>
          </w:p>
        </w:tc>
        <w:tc>
          <w:tcPr>
            <w:tcW w:w="850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709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D2C6D" w:rsidRPr="00690A16" w:rsidTr="00917210">
        <w:tc>
          <w:tcPr>
            <w:tcW w:w="851" w:type="dxa"/>
          </w:tcPr>
          <w:p w:rsidR="00CD2C6D" w:rsidRPr="00690A16" w:rsidRDefault="00CD2C6D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13</w:t>
            </w:r>
          </w:p>
        </w:tc>
        <w:tc>
          <w:tcPr>
            <w:tcW w:w="2268" w:type="dxa"/>
          </w:tcPr>
          <w:p w:rsidR="00CD2C6D" w:rsidRPr="00690A16" w:rsidRDefault="00CD2C6D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С Рождеством Христовым!</w:t>
            </w:r>
          </w:p>
        </w:tc>
        <w:tc>
          <w:tcPr>
            <w:tcW w:w="2977" w:type="dxa"/>
          </w:tcPr>
          <w:p w:rsidR="00CD2C6D" w:rsidRPr="00690A16" w:rsidRDefault="00CD2C6D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Вспомнить историю праздника.</w:t>
            </w:r>
          </w:p>
        </w:tc>
        <w:tc>
          <w:tcPr>
            <w:tcW w:w="2126" w:type="dxa"/>
          </w:tcPr>
          <w:p w:rsidR="00CD2C6D" w:rsidRPr="00690A16" w:rsidRDefault="0091721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причинно-следственные связи, делать обобщения</w:t>
            </w:r>
            <w:r w:rsidRPr="00690A16">
              <w:rPr>
                <w:sz w:val="40"/>
                <w:szCs w:val="40"/>
              </w:rPr>
              <w:lastRenderedPageBreak/>
              <w:t>, выводы.</w:t>
            </w:r>
          </w:p>
        </w:tc>
        <w:tc>
          <w:tcPr>
            <w:tcW w:w="1985" w:type="dxa"/>
          </w:tcPr>
          <w:p w:rsidR="00CD2C6D" w:rsidRPr="00690A16" w:rsidRDefault="0091721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>заданным эталоном</w:t>
            </w:r>
          </w:p>
        </w:tc>
        <w:tc>
          <w:tcPr>
            <w:tcW w:w="2268" w:type="dxa"/>
          </w:tcPr>
          <w:p w:rsidR="00CD2C6D" w:rsidRPr="00690A16" w:rsidRDefault="00CD2C6D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</w:tcPr>
          <w:p w:rsidR="00CD2C6D" w:rsidRPr="00690A16" w:rsidRDefault="0091721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заданным эталоном.</w:t>
            </w:r>
          </w:p>
        </w:tc>
        <w:tc>
          <w:tcPr>
            <w:tcW w:w="850" w:type="dxa"/>
          </w:tcPr>
          <w:p w:rsidR="00CD2C6D" w:rsidRPr="00690A16" w:rsidRDefault="00CD2C6D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709" w:type="dxa"/>
          </w:tcPr>
          <w:p w:rsidR="00CD2C6D" w:rsidRPr="00690A16" w:rsidRDefault="00CD2C6D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CD2C6D" w:rsidRPr="00690A16" w:rsidTr="00D4438B">
        <w:tc>
          <w:tcPr>
            <w:tcW w:w="16302" w:type="dxa"/>
            <w:gridSpan w:val="9"/>
          </w:tcPr>
          <w:p w:rsidR="00CD2C6D" w:rsidRPr="00690A16" w:rsidRDefault="00787D21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lastRenderedPageBreak/>
              <w:t>Гори, гори ясно, чтобы не погасло! – 4 часа</w:t>
            </w:r>
          </w:p>
        </w:tc>
      </w:tr>
      <w:tr w:rsidR="00E03EAB" w:rsidRPr="00690A16" w:rsidTr="00917210">
        <w:tc>
          <w:tcPr>
            <w:tcW w:w="851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14</w:t>
            </w:r>
          </w:p>
        </w:tc>
        <w:tc>
          <w:tcPr>
            <w:tcW w:w="2268" w:type="dxa"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Русские народные инструменты.</w:t>
            </w:r>
          </w:p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977" w:type="dxa"/>
            <w:vMerge w:val="restart"/>
          </w:tcPr>
          <w:p w:rsidR="00E03EAB" w:rsidRPr="00690A16" w:rsidRDefault="00E03EAB" w:rsidP="004B46D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Развивать исполнительское качество.</w:t>
            </w:r>
          </w:p>
          <w:p w:rsidR="00E03EAB" w:rsidRPr="00690A16" w:rsidRDefault="00E03EAB" w:rsidP="004B46D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Научить определять голоса музыкальных инструментов.</w:t>
            </w:r>
          </w:p>
          <w:p w:rsidR="00E03EAB" w:rsidRPr="00690A16" w:rsidRDefault="00E03EAB" w:rsidP="004B7903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Воспитывать любовь к народной музыке. Сопоставить композиторскую музыку с народной.</w:t>
            </w:r>
          </w:p>
          <w:p w:rsidR="00E03EAB" w:rsidRPr="00690A16" w:rsidRDefault="00E03EAB" w:rsidP="004B46D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Рассказать о народных праздниках и их приметах.</w:t>
            </w:r>
          </w:p>
        </w:tc>
        <w:tc>
          <w:tcPr>
            <w:tcW w:w="2126" w:type="dxa"/>
            <w:vMerge w:val="restart"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1985" w:type="dxa"/>
            <w:vMerge w:val="restart"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эталоном.</w:t>
            </w:r>
          </w:p>
        </w:tc>
        <w:tc>
          <w:tcPr>
            <w:tcW w:w="2268" w:type="dxa"/>
            <w:vMerge w:val="restart"/>
          </w:tcPr>
          <w:p w:rsidR="00E03EAB" w:rsidRPr="00690A16" w:rsidRDefault="00E03EAB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Потребность в общении с учителем</w:t>
            </w:r>
          </w:p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E03EAB" w:rsidRPr="00690A16" w:rsidRDefault="00E03EAB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социальной роли ученика.</w:t>
            </w:r>
          </w:p>
          <w:p w:rsidR="00E03EAB" w:rsidRPr="00690A16" w:rsidRDefault="00E03EAB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положительного</w:t>
            </w:r>
          </w:p>
          <w:p w:rsidR="00E03EAB" w:rsidRPr="00690A16" w:rsidRDefault="00E03EAB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отношения </w:t>
            </w:r>
          </w:p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к учению.</w:t>
            </w:r>
          </w:p>
        </w:tc>
        <w:tc>
          <w:tcPr>
            <w:tcW w:w="850" w:type="dxa"/>
          </w:tcPr>
          <w:p w:rsidR="00E03EAB" w:rsidRPr="00690A16" w:rsidRDefault="00E03EAB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03EAB" w:rsidRPr="00690A16" w:rsidTr="00917210">
        <w:tc>
          <w:tcPr>
            <w:tcW w:w="851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15</w:t>
            </w:r>
          </w:p>
        </w:tc>
        <w:tc>
          <w:tcPr>
            <w:tcW w:w="2268" w:type="dxa"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Плясовые наигрыши. Разыграй песню.</w:t>
            </w:r>
          </w:p>
        </w:tc>
        <w:tc>
          <w:tcPr>
            <w:tcW w:w="2977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03EAB" w:rsidRPr="00690A16" w:rsidRDefault="00E03EAB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03EAB" w:rsidRPr="00690A16" w:rsidTr="00917210">
        <w:tc>
          <w:tcPr>
            <w:tcW w:w="851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16</w:t>
            </w:r>
          </w:p>
        </w:tc>
        <w:tc>
          <w:tcPr>
            <w:tcW w:w="2268" w:type="dxa"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Музыка в народном стиле. Сочини песенку.</w:t>
            </w:r>
          </w:p>
        </w:tc>
        <w:tc>
          <w:tcPr>
            <w:tcW w:w="2977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03EAB" w:rsidRPr="00690A16" w:rsidRDefault="00E03EAB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03EAB" w:rsidRPr="00690A16" w:rsidTr="00917210">
        <w:tc>
          <w:tcPr>
            <w:tcW w:w="851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17</w:t>
            </w:r>
          </w:p>
        </w:tc>
        <w:tc>
          <w:tcPr>
            <w:tcW w:w="2268" w:type="dxa"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Обряды и праздники русского народа.</w:t>
            </w:r>
          </w:p>
        </w:tc>
        <w:tc>
          <w:tcPr>
            <w:tcW w:w="2977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03EAB" w:rsidRPr="00690A16" w:rsidRDefault="00E03EAB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709" w:type="dxa"/>
          </w:tcPr>
          <w:p w:rsidR="00E03EAB" w:rsidRPr="00690A16" w:rsidRDefault="00E03EAB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03EAB" w:rsidRPr="00690A16" w:rsidTr="00C903A1">
        <w:tc>
          <w:tcPr>
            <w:tcW w:w="16302" w:type="dxa"/>
            <w:gridSpan w:val="9"/>
          </w:tcPr>
          <w:p w:rsidR="00E03EAB" w:rsidRPr="00690A16" w:rsidRDefault="00E8038C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t>В музыкальном театре – 6 часов</w:t>
            </w:r>
          </w:p>
        </w:tc>
      </w:tr>
      <w:tr w:rsidR="00EB3140" w:rsidRPr="00690A16" w:rsidTr="00917210"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18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Сказка будет впереди. Детский музыкальный театр.</w:t>
            </w:r>
          </w:p>
        </w:tc>
        <w:tc>
          <w:tcPr>
            <w:tcW w:w="2977" w:type="dxa"/>
            <w:vMerge w:val="restart"/>
          </w:tcPr>
          <w:p w:rsidR="00EB3140" w:rsidRPr="00690A16" w:rsidRDefault="00EB3140" w:rsidP="00B21A9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Связать жизненные впечатления детей с музыкальными образами в произведениях Чайковского, Глинки, Прокофьева.</w:t>
            </w:r>
          </w:p>
          <w:p w:rsidR="00EB3140" w:rsidRPr="00690A16" w:rsidRDefault="00EB3140" w:rsidP="00B21A9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Уметь определять характер и настроение музыки.</w:t>
            </w:r>
          </w:p>
          <w:p w:rsidR="00EB3140" w:rsidRPr="00690A16" w:rsidRDefault="00EB3140" w:rsidP="00B21A9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Воспитывать умение вслушиваться в произведение. </w:t>
            </w:r>
          </w:p>
          <w:p w:rsidR="00EB3140" w:rsidRPr="00690A16" w:rsidRDefault="00EB3140" w:rsidP="00B21A90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Развивать творческие способности детей.</w:t>
            </w:r>
          </w:p>
        </w:tc>
        <w:tc>
          <w:tcPr>
            <w:tcW w:w="2126" w:type="dxa"/>
            <w:vMerge w:val="restart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1985" w:type="dxa"/>
            <w:vMerge w:val="restart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эталоном.</w:t>
            </w:r>
          </w:p>
        </w:tc>
        <w:tc>
          <w:tcPr>
            <w:tcW w:w="2268" w:type="dxa"/>
            <w:vMerge w:val="restart"/>
          </w:tcPr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Потребность в общении с учителем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социальной роли ученика.</w:t>
            </w:r>
          </w:p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положительного</w:t>
            </w:r>
          </w:p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отношения 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к учению.</w:t>
            </w: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917210"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19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Опера. Балет. 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917210"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20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Театр оперы и балета.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917210"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21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Волшебная палочка.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917210"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22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Опера «Руслан и Людмила».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917210"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23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Опера «Руслан и Людмила».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</w:tbl>
    <w:p w:rsidR="006130F4" w:rsidRPr="00690A16" w:rsidRDefault="006130F4" w:rsidP="00486554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tbl>
      <w:tblPr>
        <w:tblStyle w:val="a8"/>
        <w:tblW w:w="2991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2977"/>
        <w:gridCol w:w="2126"/>
        <w:gridCol w:w="1985"/>
        <w:gridCol w:w="2268"/>
        <w:gridCol w:w="2268"/>
        <w:gridCol w:w="850"/>
        <w:gridCol w:w="709"/>
        <w:gridCol w:w="2268"/>
        <w:gridCol w:w="2268"/>
        <w:gridCol w:w="2268"/>
        <w:gridCol w:w="2268"/>
        <w:gridCol w:w="2268"/>
        <w:gridCol w:w="2268"/>
      </w:tblGrid>
      <w:tr w:rsidR="006130F4" w:rsidRPr="00690A16" w:rsidTr="00EB3140">
        <w:trPr>
          <w:gridAfter w:val="6"/>
          <w:wAfter w:w="13608" w:type="dxa"/>
        </w:trPr>
        <w:tc>
          <w:tcPr>
            <w:tcW w:w="851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№ </w:t>
            </w:r>
          </w:p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урока</w:t>
            </w:r>
          </w:p>
        </w:tc>
        <w:tc>
          <w:tcPr>
            <w:tcW w:w="2268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Тема </w:t>
            </w:r>
          </w:p>
        </w:tc>
        <w:tc>
          <w:tcPr>
            <w:tcW w:w="2977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Планируемые результаты (предметные)</w:t>
            </w:r>
          </w:p>
        </w:tc>
        <w:tc>
          <w:tcPr>
            <w:tcW w:w="8647" w:type="dxa"/>
            <w:gridSpan w:val="4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Планируемые результаты (личностные и </w:t>
            </w:r>
            <w:proofErr w:type="spellStart"/>
            <w:r w:rsidRPr="00690A16">
              <w:rPr>
                <w:bCs/>
                <w:sz w:val="40"/>
                <w:szCs w:val="40"/>
              </w:rPr>
              <w:t>метапредметные</w:t>
            </w:r>
            <w:proofErr w:type="spellEnd"/>
            <w:r w:rsidRPr="00690A16">
              <w:rPr>
                <w:bCs/>
                <w:sz w:val="40"/>
                <w:szCs w:val="40"/>
              </w:rPr>
              <w:t>)</w:t>
            </w:r>
          </w:p>
        </w:tc>
        <w:tc>
          <w:tcPr>
            <w:tcW w:w="850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Дата </w:t>
            </w:r>
          </w:p>
        </w:tc>
        <w:tc>
          <w:tcPr>
            <w:tcW w:w="709" w:type="dxa"/>
            <w:vMerge w:val="restart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 xml:space="preserve">Факт </w:t>
            </w:r>
          </w:p>
        </w:tc>
      </w:tr>
      <w:tr w:rsidR="006130F4" w:rsidRPr="00690A16" w:rsidTr="00EB3140">
        <w:trPr>
          <w:gridAfter w:val="6"/>
          <w:wAfter w:w="13608" w:type="dxa"/>
        </w:trPr>
        <w:tc>
          <w:tcPr>
            <w:tcW w:w="851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977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2126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Личностные УУД</w:t>
            </w:r>
          </w:p>
        </w:tc>
        <w:tc>
          <w:tcPr>
            <w:tcW w:w="1985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Познавательные УУД</w:t>
            </w:r>
          </w:p>
        </w:tc>
        <w:tc>
          <w:tcPr>
            <w:tcW w:w="2268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Коммуникативные УУД</w:t>
            </w:r>
          </w:p>
        </w:tc>
        <w:tc>
          <w:tcPr>
            <w:tcW w:w="2268" w:type="dxa"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Регулятивные УУД</w:t>
            </w:r>
          </w:p>
        </w:tc>
        <w:tc>
          <w:tcPr>
            <w:tcW w:w="850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  <w:tc>
          <w:tcPr>
            <w:tcW w:w="709" w:type="dxa"/>
            <w:vMerge/>
          </w:tcPr>
          <w:p w:rsidR="006130F4" w:rsidRPr="00690A16" w:rsidRDefault="006130F4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6130F4" w:rsidRPr="00690A16" w:rsidTr="00EB3140">
        <w:trPr>
          <w:gridAfter w:val="6"/>
          <w:wAfter w:w="13608" w:type="dxa"/>
        </w:trPr>
        <w:tc>
          <w:tcPr>
            <w:tcW w:w="16302" w:type="dxa"/>
            <w:gridSpan w:val="9"/>
          </w:tcPr>
          <w:p w:rsidR="006130F4" w:rsidRPr="00690A16" w:rsidRDefault="00650095" w:rsidP="00D00061">
            <w:pPr>
              <w:jc w:val="center"/>
              <w:rPr>
                <w:b/>
                <w:bCs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t>В концертном зале – 3 часа</w:t>
            </w: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24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Симфоническая сказка.</w:t>
            </w:r>
          </w:p>
        </w:tc>
        <w:tc>
          <w:tcPr>
            <w:tcW w:w="2977" w:type="dxa"/>
            <w:vMerge w:val="restart"/>
          </w:tcPr>
          <w:p w:rsidR="00EB3140" w:rsidRPr="00690A16" w:rsidRDefault="00EB3140" w:rsidP="003B2FFF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Развивать эмоциональное восприятие музыки.</w:t>
            </w:r>
          </w:p>
          <w:p w:rsidR="00EB3140" w:rsidRPr="00690A16" w:rsidRDefault="00EB3140" w:rsidP="003B2FFF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Учить позитивно-эмоциональным отношениям.</w:t>
            </w:r>
          </w:p>
          <w:p w:rsidR="00EB3140" w:rsidRPr="00690A16" w:rsidRDefault="00EB3140" w:rsidP="003B2FFF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Воспитание в атмосфере добра, любви. </w:t>
            </w:r>
          </w:p>
          <w:p w:rsidR="00EB3140" w:rsidRPr="00690A16" w:rsidRDefault="00EB3140" w:rsidP="003B2FFF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Развивать слуховую активность детей.</w:t>
            </w:r>
          </w:p>
        </w:tc>
        <w:tc>
          <w:tcPr>
            <w:tcW w:w="2126" w:type="dxa"/>
            <w:vMerge w:val="restart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</w:t>
            </w:r>
            <w:r w:rsidRPr="00690A16">
              <w:rPr>
                <w:sz w:val="40"/>
                <w:szCs w:val="40"/>
              </w:rPr>
              <w:lastRenderedPageBreak/>
              <w:t>делать обобщения, выводы.</w:t>
            </w:r>
          </w:p>
        </w:tc>
        <w:tc>
          <w:tcPr>
            <w:tcW w:w="1985" w:type="dxa"/>
            <w:vMerge w:val="restart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эталоном.</w:t>
            </w:r>
          </w:p>
        </w:tc>
        <w:tc>
          <w:tcPr>
            <w:tcW w:w="2268" w:type="dxa"/>
            <w:vMerge w:val="restart"/>
          </w:tcPr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Потребность в общении с учителем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социальной роли ученика.</w:t>
            </w:r>
          </w:p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положительного</w:t>
            </w:r>
          </w:p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отношения 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к учению.</w:t>
            </w: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25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Картинки с выставки. Музыкальные впечатления.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26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Звучит нестареющий Моцарт. Увертюра.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c>
          <w:tcPr>
            <w:tcW w:w="16302" w:type="dxa"/>
            <w:gridSpan w:val="9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/>
                <w:sz w:val="40"/>
                <w:szCs w:val="40"/>
              </w:rPr>
              <w:lastRenderedPageBreak/>
              <w:t>Чтоб музыкантом быть, так надобно уменье – 8 часов</w:t>
            </w:r>
          </w:p>
        </w:tc>
        <w:tc>
          <w:tcPr>
            <w:tcW w:w="2268" w:type="dxa"/>
          </w:tcPr>
          <w:p w:rsidR="00EB3140" w:rsidRPr="00690A16" w:rsidRDefault="00EB3140">
            <w:pPr>
              <w:rPr>
                <w:bCs/>
                <w:sz w:val="40"/>
                <w:szCs w:val="40"/>
              </w:rPr>
            </w:pPr>
          </w:p>
        </w:tc>
        <w:tc>
          <w:tcPr>
            <w:tcW w:w="2268" w:type="dxa"/>
          </w:tcPr>
          <w:p w:rsidR="00EB3140" w:rsidRPr="00690A16" w:rsidRDefault="00EB3140">
            <w:pPr>
              <w:rPr>
                <w:bCs/>
                <w:sz w:val="40"/>
                <w:szCs w:val="40"/>
              </w:rPr>
            </w:pP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27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Волшебный цветик – </w:t>
            </w:r>
            <w:proofErr w:type="spellStart"/>
            <w:r w:rsidRPr="00690A16">
              <w:rPr>
                <w:sz w:val="40"/>
                <w:szCs w:val="40"/>
              </w:rPr>
              <w:t>семицветик</w:t>
            </w:r>
            <w:proofErr w:type="spellEnd"/>
            <w:r w:rsidRPr="00690A16">
              <w:rPr>
                <w:sz w:val="40"/>
                <w:szCs w:val="40"/>
              </w:rPr>
              <w:t>. Музыкальные инструменты.</w:t>
            </w:r>
          </w:p>
        </w:tc>
        <w:tc>
          <w:tcPr>
            <w:tcW w:w="2977" w:type="dxa"/>
            <w:vMerge w:val="restart"/>
          </w:tcPr>
          <w:p w:rsidR="00EB3140" w:rsidRPr="00690A16" w:rsidRDefault="00EB3140" w:rsidP="00647287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Закрепить знания о средствах   музыкальной выразительности.  Познакомить с музыкой Баха.</w:t>
            </w:r>
          </w:p>
          <w:p w:rsidR="00EB3140" w:rsidRPr="00690A16" w:rsidRDefault="00EB3140" w:rsidP="00647287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Воспитание грамотного слушателя. </w:t>
            </w:r>
          </w:p>
          <w:p w:rsidR="007067C3" w:rsidRPr="00690A16" w:rsidRDefault="00EB3140" w:rsidP="00647287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Учить понимать изобразительный язык музыки.</w:t>
            </w:r>
            <w:r w:rsidR="007067C3" w:rsidRPr="00690A16">
              <w:rPr>
                <w:sz w:val="40"/>
                <w:szCs w:val="40"/>
              </w:rPr>
              <w:t xml:space="preserve"> </w:t>
            </w:r>
          </w:p>
          <w:p w:rsidR="00EB3140" w:rsidRPr="00690A16" w:rsidRDefault="007067C3" w:rsidP="00647287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Познакомить с новым произведением Чайковского.</w:t>
            </w:r>
          </w:p>
          <w:p w:rsidR="00EB3140" w:rsidRPr="00690A16" w:rsidRDefault="00EB3140" w:rsidP="00647287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 xml:space="preserve">Раскрыть </w:t>
            </w:r>
            <w:proofErr w:type="spellStart"/>
            <w:r w:rsidRPr="00690A16">
              <w:rPr>
                <w:sz w:val="40"/>
                <w:szCs w:val="40"/>
              </w:rPr>
              <w:t>слушательские</w:t>
            </w:r>
            <w:proofErr w:type="spellEnd"/>
            <w:r w:rsidRPr="00690A16">
              <w:rPr>
                <w:sz w:val="40"/>
                <w:szCs w:val="40"/>
              </w:rPr>
              <w:t xml:space="preserve"> и исполнительские качества детей.</w:t>
            </w:r>
          </w:p>
          <w:p w:rsidR="00EB3140" w:rsidRPr="00690A16" w:rsidRDefault="00EB3140" w:rsidP="00647287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Учить детей выражать собственное отношение к музыке.</w:t>
            </w:r>
          </w:p>
        </w:tc>
        <w:tc>
          <w:tcPr>
            <w:tcW w:w="2126" w:type="dxa"/>
            <w:vMerge w:val="restart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lastRenderedPageBreak/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1985" w:type="dxa"/>
            <w:vMerge w:val="restart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Волевая </w:t>
            </w:r>
            <w:proofErr w:type="spellStart"/>
            <w:r w:rsidRPr="00690A16">
              <w:rPr>
                <w:sz w:val="40"/>
                <w:szCs w:val="40"/>
              </w:rPr>
              <w:t>саморегуляция</w:t>
            </w:r>
            <w:proofErr w:type="spellEnd"/>
            <w:r w:rsidRPr="00690A16">
              <w:rPr>
                <w:sz w:val="40"/>
                <w:szCs w:val="40"/>
              </w:rPr>
              <w:t>, контроль в форме сличения способа действия и его результата с заданным эталоном.</w:t>
            </w:r>
          </w:p>
        </w:tc>
        <w:tc>
          <w:tcPr>
            <w:tcW w:w="2268" w:type="dxa"/>
            <w:vMerge w:val="restart"/>
          </w:tcPr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Потребность в общении с учителем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Умение слушать и вступать в диалог.</w:t>
            </w:r>
          </w:p>
        </w:tc>
        <w:tc>
          <w:tcPr>
            <w:tcW w:w="2268" w:type="dxa"/>
            <w:vMerge w:val="restart"/>
          </w:tcPr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социальной роли ученика.</w:t>
            </w:r>
          </w:p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Формирование положительного</w:t>
            </w:r>
          </w:p>
          <w:p w:rsidR="00EB3140" w:rsidRPr="00690A16" w:rsidRDefault="00EB3140" w:rsidP="00D00061">
            <w:pPr>
              <w:pStyle w:val="a9"/>
              <w:ind w:left="0"/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отношения 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к учению.</w:t>
            </w: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28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И все это – Бах. 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29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Все в движении.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30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Музыка учит людей понимать друг друга. 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31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 xml:space="preserve">Два лада. </w:t>
            </w:r>
          </w:p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Природа и музыка.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32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Первый.  Мир композитора.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lastRenderedPageBreak/>
              <w:t>33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Могут ли иссякнуть мелодии?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  <w:tr w:rsidR="00EB3140" w:rsidRPr="00690A16" w:rsidTr="00EB3140">
        <w:trPr>
          <w:gridAfter w:val="6"/>
          <w:wAfter w:w="13608" w:type="dxa"/>
        </w:trPr>
        <w:tc>
          <w:tcPr>
            <w:tcW w:w="851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  <w:r w:rsidRPr="00690A16">
              <w:rPr>
                <w:bCs/>
                <w:sz w:val="40"/>
                <w:szCs w:val="40"/>
              </w:rPr>
              <w:t>34</w:t>
            </w:r>
          </w:p>
        </w:tc>
        <w:tc>
          <w:tcPr>
            <w:tcW w:w="2268" w:type="dxa"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  <w:r w:rsidRPr="00690A16">
              <w:rPr>
                <w:sz w:val="40"/>
                <w:szCs w:val="40"/>
              </w:rPr>
              <w:t>Могут ли иссякнуть мелодии?</w:t>
            </w:r>
          </w:p>
        </w:tc>
        <w:tc>
          <w:tcPr>
            <w:tcW w:w="2977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126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1985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2268" w:type="dxa"/>
            <w:vMerge/>
          </w:tcPr>
          <w:p w:rsidR="00EB3140" w:rsidRPr="00690A16" w:rsidRDefault="00EB3140" w:rsidP="00D00061">
            <w:pPr>
              <w:rPr>
                <w:sz w:val="40"/>
                <w:szCs w:val="40"/>
              </w:rPr>
            </w:pPr>
          </w:p>
        </w:tc>
        <w:tc>
          <w:tcPr>
            <w:tcW w:w="850" w:type="dxa"/>
          </w:tcPr>
          <w:p w:rsidR="00EB3140" w:rsidRPr="00690A16" w:rsidRDefault="00EB3140" w:rsidP="00D0006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</w:tcPr>
          <w:p w:rsidR="00EB3140" w:rsidRPr="00690A16" w:rsidRDefault="00EB3140" w:rsidP="00D00061">
            <w:pPr>
              <w:jc w:val="center"/>
              <w:rPr>
                <w:bCs/>
                <w:sz w:val="40"/>
                <w:szCs w:val="40"/>
              </w:rPr>
            </w:pPr>
          </w:p>
        </w:tc>
      </w:tr>
    </w:tbl>
    <w:p w:rsidR="006130F4" w:rsidRDefault="006130F4" w:rsidP="00486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0F4" w:rsidRDefault="006130F4" w:rsidP="00486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30F4" w:rsidRDefault="006130F4" w:rsidP="00486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A0E" w:rsidRDefault="008B6A0E"/>
    <w:sectPr w:rsidR="008B6A0E" w:rsidSect="00CD2C6D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67DCD"/>
    <w:multiLevelType w:val="multilevel"/>
    <w:tmpl w:val="D26A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0A40B0"/>
    <w:multiLevelType w:val="multilevel"/>
    <w:tmpl w:val="CF7E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C0442"/>
    <w:multiLevelType w:val="multilevel"/>
    <w:tmpl w:val="FD36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34C21"/>
    <w:multiLevelType w:val="multilevel"/>
    <w:tmpl w:val="84D6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CB3DB8"/>
    <w:multiLevelType w:val="multilevel"/>
    <w:tmpl w:val="1EFE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485421"/>
    <w:multiLevelType w:val="multilevel"/>
    <w:tmpl w:val="90AE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B6FC8"/>
    <w:multiLevelType w:val="multilevel"/>
    <w:tmpl w:val="481C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F3626"/>
    <w:multiLevelType w:val="multilevel"/>
    <w:tmpl w:val="047C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70508A"/>
    <w:multiLevelType w:val="multilevel"/>
    <w:tmpl w:val="0DE6B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C934D2"/>
    <w:multiLevelType w:val="multilevel"/>
    <w:tmpl w:val="0ED2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187785"/>
    <w:multiLevelType w:val="multilevel"/>
    <w:tmpl w:val="12F4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E40B3E"/>
    <w:multiLevelType w:val="multilevel"/>
    <w:tmpl w:val="18909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171105"/>
    <w:multiLevelType w:val="multilevel"/>
    <w:tmpl w:val="6098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A10C07"/>
    <w:multiLevelType w:val="multilevel"/>
    <w:tmpl w:val="40B0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95146E"/>
    <w:multiLevelType w:val="multilevel"/>
    <w:tmpl w:val="E5EA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C14309"/>
    <w:multiLevelType w:val="multilevel"/>
    <w:tmpl w:val="0060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B42E3C"/>
    <w:multiLevelType w:val="multilevel"/>
    <w:tmpl w:val="E3B8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B62AD1"/>
    <w:multiLevelType w:val="multilevel"/>
    <w:tmpl w:val="BB44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DF16A3"/>
    <w:multiLevelType w:val="multilevel"/>
    <w:tmpl w:val="C878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8E5B8F"/>
    <w:multiLevelType w:val="multilevel"/>
    <w:tmpl w:val="AC70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0D3F0D"/>
    <w:multiLevelType w:val="multilevel"/>
    <w:tmpl w:val="1DBC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0B6968"/>
    <w:multiLevelType w:val="multilevel"/>
    <w:tmpl w:val="2DDCB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527B97"/>
    <w:multiLevelType w:val="multilevel"/>
    <w:tmpl w:val="5D3A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834DB3"/>
    <w:multiLevelType w:val="multilevel"/>
    <w:tmpl w:val="3214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313378"/>
    <w:multiLevelType w:val="multilevel"/>
    <w:tmpl w:val="630C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0C723F"/>
    <w:multiLevelType w:val="multilevel"/>
    <w:tmpl w:val="32C4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71424C"/>
    <w:multiLevelType w:val="multilevel"/>
    <w:tmpl w:val="4D842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CF37BE"/>
    <w:multiLevelType w:val="multilevel"/>
    <w:tmpl w:val="7254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DF6537"/>
    <w:multiLevelType w:val="multilevel"/>
    <w:tmpl w:val="7228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03165D"/>
    <w:multiLevelType w:val="multilevel"/>
    <w:tmpl w:val="3182B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5D5723"/>
    <w:multiLevelType w:val="multilevel"/>
    <w:tmpl w:val="4002F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2C264F"/>
    <w:multiLevelType w:val="multilevel"/>
    <w:tmpl w:val="C43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554246"/>
    <w:multiLevelType w:val="multilevel"/>
    <w:tmpl w:val="72B6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98229D"/>
    <w:multiLevelType w:val="multilevel"/>
    <w:tmpl w:val="1EAA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CA2F68"/>
    <w:multiLevelType w:val="multilevel"/>
    <w:tmpl w:val="D402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BD34F6"/>
    <w:multiLevelType w:val="multilevel"/>
    <w:tmpl w:val="E1A6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E23EE6"/>
    <w:multiLevelType w:val="multilevel"/>
    <w:tmpl w:val="6AF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C23CE6"/>
    <w:multiLevelType w:val="multilevel"/>
    <w:tmpl w:val="FDA2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751BAB"/>
    <w:multiLevelType w:val="multilevel"/>
    <w:tmpl w:val="63763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9B267B"/>
    <w:multiLevelType w:val="multilevel"/>
    <w:tmpl w:val="E6EE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9E0013"/>
    <w:multiLevelType w:val="multilevel"/>
    <w:tmpl w:val="223E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DC4171"/>
    <w:multiLevelType w:val="multilevel"/>
    <w:tmpl w:val="9B963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6"/>
  </w:num>
  <w:num w:numId="3">
    <w:abstractNumId w:val="13"/>
  </w:num>
  <w:num w:numId="4">
    <w:abstractNumId w:val="34"/>
  </w:num>
  <w:num w:numId="5">
    <w:abstractNumId w:val="2"/>
  </w:num>
  <w:num w:numId="6">
    <w:abstractNumId w:val="38"/>
  </w:num>
  <w:num w:numId="7">
    <w:abstractNumId w:val="19"/>
  </w:num>
  <w:num w:numId="8">
    <w:abstractNumId w:val="1"/>
  </w:num>
  <w:num w:numId="9">
    <w:abstractNumId w:val="35"/>
  </w:num>
  <w:num w:numId="10">
    <w:abstractNumId w:val="5"/>
  </w:num>
  <w:num w:numId="11">
    <w:abstractNumId w:val="8"/>
  </w:num>
  <w:num w:numId="12">
    <w:abstractNumId w:val="28"/>
  </w:num>
  <w:num w:numId="13">
    <w:abstractNumId w:val="40"/>
  </w:num>
  <w:num w:numId="14">
    <w:abstractNumId w:val="15"/>
  </w:num>
  <w:num w:numId="15">
    <w:abstractNumId w:val="33"/>
  </w:num>
  <w:num w:numId="16">
    <w:abstractNumId w:val="26"/>
  </w:num>
  <w:num w:numId="17">
    <w:abstractNumId w:val="39"/>
  </w:num>
  <w:num w:numId="18">
    <w:abstractNumId w:val="17"/>
  </w:num>
  <w:num w:numId="19">
    <w:abstractNumId w:val="3"/>
  </w:num>
  <w:num w:numId="20">
    <w:abstractNumId w:val="7"/>
  </w:num>
  <w:num w:numId="21">
    <w:abstractNumId w:val="27"/>
  </w:num>
  <w:num w:numId="22">
    <w:abstractNumId w:val="9"/>
  </w:num>
  <w:num w:numId="23">
    <w:abstractNumId w:val="10"/>
  </w:num>
  <w:num w:numId="24">
    <w:abstractNumId w:val="0"/>
  </w:num>
  <w:num w:numId="25">
    <w:abstractNumId w:val="4"/>
  </w:num>
  <w:num w:numId="26">
    <w:abstractNumId w:val="11"/>
  </w:num>
  <w:num w:numId="27">
    <w:abstractNumId w:val="21"/>
  </w:num>
  <w:num w:numId="28">
    <w:abstractNumId w:val="16"/>
  </w:num>
  <w:num w:numId="29">
    <w:abstractNumId w:val="31"/>
  </w:num>
  <w:num w:numId="30">
    <w:abstractNumId w:val="25"/>
  </w:num>
  <w:num w:numId="31">
    <w:abstractNumId w:val="20"/>
  </w:num>
  <w:num w:numId="32">
    <w:abstractNumId w:val="22"/>
  </w:num>
  <w:num w:numId="33">
    <w:abstractNumId w:val="6"/>
  </w:num>
  <w:num w:numId="34">
    <w:abstractNumId w:val="37"/>
  </w:num>
  <w:num w:numId="35">
    <w:abstractNumId w:val="30"/>
  </w:num>
  <w:num w:numId="36">
    <w:abstractNumId w:val="41"/>
  </w:num>
  <w:num w:numId="37">
    <w:abstractNumId w:val="32"/>
  </w:num>
  <w:num w:numId="38">
    <w:abstractNumId w:val="29"/>
  </w:num>
  <w:num w:numId="39">
    <w:abstractNumId w:val="24"/>
  </w:num>
  <w:num w:numId="40">
    <w:abstractNumId w:val="23"/>
  </w:num>
  <w:num w:numId="41">
    <w:abstractNumId w:val="12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77"/>
    <w:rsid w:val="00022CE7"/>
    <w:rsid w:val="000A15B2"/>
    <w:rsid w:val="0012758D"/>
    <w:rsid w:val="002438DB"/>
    <w:rsid w:val="003719C0"/>
    <w:rsid w:val="003B2FFF"/>
    <w:rsid w:val="003D1C1D"/>
    <w:rsid w:val="00421F77"/>
    <w:rsid w:val="00432A83"/>
    <w:rsid w:val="0047505F"/>
    <w:rsid w:val="00477A89"/>
    <w:rsid w:val="00486554"/>
    <w:rsid w:val="004B46D1"/>
    <w:rsid w:val="004B7903"/>
    <w:rsid w:val="004D10AA"/>
    <w:rsid w:val="004D34B9"/>
    <w:rsid w:val="00542D20"/>
    <w:rsid w:val="006130F4"/>
    <w:rsid w:val="00647287"/>
    <w:rsid w:val="00650095"/>
    <w:rsid w:val="00667A9D"/>
    <w:rsid w:val="00690A16"/>
    <w:rsid w:val="00691B92"/>
    <w:rsid w:val="006B27BA"/>
    <w:rsid w:val="006F7AAD"/>
    <w:rsid w:val="007067C3"/>
    <w:rsid w:val="00735868"/>
    <w:rsid w:val="00740724"/>
    <w:rsid w:val="00787D21"/>
    <w:rsid w:val="008B6A0E"/>
    <w:rsid w:val="00906710"/>
    <w:rsid w:val="00917210"/>
    <w:rsid w:val="00980024"/>
    <w:rsid w:val="00B21A90"/>
    <w:rsid w:val="00B541CA"/>
    <w:rsid w:val="00B80DAE"/>
    <w:rsid w:val="00BD0042"/>
    <w:rsid w:val="00C073D2"/>
    <w:rsid w:val="00C810C2"/>
    <w:rsid w:val="00CD2C6D"/>
    <w:rsid w:val="00CE0C21"/>
    <w:rsid w:val="00D876D4"/>
    <w:rsid w:val="00DB2C3E"/>
    <w:rsid w:val="00DB39D2"/>
    <w:rsid w:val="00E03EAB"/>
    <w:rsid w:val="00E5124C"/>
    <w:rsid w:val="00E8038C"/>
    <w:rsid w:val="00EB3140"/>
    <w:rsid w:val="00F73669"/>
    <w:rsid w:val="00FF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1FD40-6769-43A4-A933-392586CD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21F77"/>
    <w:rPr>
      <w:b/>
      <w:bCs/>
    </w:rPr>
  </w:style>
  <w:style w:type="character" w:styleId="a5">
    <w:name w:val="Emphasis"/>
    <w:basedOn w:val="a0"/>
    <w:uiPriority w:val="20"/>
    <w:qFormat/>
    <w:rsid w:val="00421F77"/>
    <w:rPr>
      <w:i/>
      <w:iCs/>
    </w:rPr>
  </w:style>
  <w:style w:type="paragraph" w:customStyle="1" w:styleId="10">
    <w:name w:val="10"/>
    <w:basedOn w:val="a"/>
    <w:rsid w:val="0042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zdel">
    <w:name w:val="razdel"/>
    <w:basedOn w:val="a"/>
    <w:rsid w:val="0042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rsid w:val="0042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42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4D34B9"/>
    <w:pPr>
      <w:spacing w:after="120" w:line="240" w:lineRule="auto"/>
      <w:ind w:left="283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D34B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E51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D10AA"/>
    <w:pPr>
      <w:ind w:left="720"/>
      <w:contextualSpacing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4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6016</Words>
  <Characters>34295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</dc:creator>
  <cp:keywords/>
  <dc:description/>
  <cp:lastModifiedBy>Надежда</cp:lastModifiedBy>
  <cp:revision>2</cp:revision>
  <dcterms:created xsi:type="dcterms:W3CDTF">2015-02-05T20:05:00Z</dcterms:created>
  <dcterms:modified xsi:type="dcterms:W3CDTF">2015-02-05T20:05:00Z</dcterms:modified>
</cp:coreProperties>
</file>